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DF" w:rsidRPr="00225D48" w:rsidRDefault="002B7FF3" w:rsidP="00CF455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lang w:bidi="ar-SY"/>
        </w:rPr>
        <w:t xml:space="preserve">تأثير التوافقات الهرمونية المختلفة </w:t>
      </w:r>
      <w:r w:rsidR="00CF4551">
        <w:rPr>
          <w:rFonts w:ascii="Simplified Arabic" w:hAnsi="Simplified Arabic" w:cs="Simplified Arabic" w:hint="cs"/>
          <w:b/>
          <w:bCs/>
          <w:sz w:val="28"/>
          <w:szCs w:val="28"/>
          <w:rtl/>
          <w:lang w:bidi="ar-SY"/>
        </w:rPr>
        <w:t>على</w:t>
      </w:r>
      <w:r>
        <w:rPr>
          <w:rFonts w:ascii="Simplified Arabic" w:hAnsi="Simplified Arabic" w:cs="Simplified Arabic" w:hint="cs"/>
          <w:b/>
          <w:bCs/>
          <w:sz w:val="28"/>
          <w:szCs w:val="28"/>
          <w:rtl/>
          <w:lang w:bidi="ar-SY"/>
        </w:rPr>
        <w:t xml:space="preserve"> إكثار </w:t>
      </w:r>
      <w:proofErr w:type="spellStart"/>
      <w:r w:rsidR="005975DF" w:rsidRPr="00225D48">
        <w:rPr>
          <w:rFonts w:ascii="Simplified Arabic" w:hAnsi="Simplified Arabic" w:cs="Simplified Arabic" w:hint="cs"/>
          <w:b/>
          <w:bCs/>
          <w:sz w:val="28"/>
          <w:szCs w:val="28"/>
          <w:rtl/>
        </w:rPr>
        <w:t>الداتورة</w:t>
      </w:r>
      <w:proofErr w:type="spellEnd"/>
      <w:r w:rsidR="00E75956">
        <w:rPr>
          <w:rFonts w:ascii="Simplified Arabic" w:hAnsi="Simplified Arabic" w:cs="Simplified Arabic" w:hint="cs"/>
          <w:b/>
          <w:bCs/>
          <w:sz w:val="28"/>
          <w:szCs w:val="28"/>
          <w:rtl/>
        </w:rPr>
        <w:t xml:space="preserve"> </w:t>
      </w:r>
      <w:proofErr w:type="spellStart"/>
      <w:r w:rsidR="005975DF" w:rsidRPr="00225D48">
        <w:rPr>
          <w:rFonts w:ascii="Simplified Arabic" w:hAnsi="Simplified Arabic" w:cs="Simplified Arabic" w:hint="cs"/>
          <w:b/>
          <w:bCs/>
          <w:sz w:val="28"/>
          <w:szCs w:val="28"/>
          <w:rtl/>
        </w:rPr>
        <w:t>سترامونيوم</w:t>
      </w:r>
      <w:proofErr w:type="spellEnd"/>
      <w:r w:rsidR="009070AF">
        <w:rPr>
          <w:rFonts w:ascii="Simplified Arabic" w:hAnsi="Simplified Arabic" w:cs="Simplified Arabic"/>
          <w:b/>
          <w:bCs/>
          <w:sz w:val="28"/>
          <w:szCs w:val="28"/>
        </w:rPr>
        <w:t xml:space="preserve">   </w:t>
      </w:r>
      <w:proofErr w:type="spellStart"/>
      <w:r w:rsidR="00345394" w:rsidRPr="00225D48">
        <w:rPr>
          <w:rFonts w:ascii="Simplified Arabic" w:hAnsi="Simplified Arabic" w:cs="Simplified Arabic"/>
          <w:b/>
          <w:bCs/>
          <w:i/>
          <w:iCs/>
          <w:sz w:val="28"/>
          <w:szCs w:val="28"/>
        </w:rPr>
        <w:t>Datu</w:t>
      </w:r>
      <w:r w:rsidR="005975DF" w:rsidRPr="00225D48">
        <w:rPr>
          <w:rFonts w:ascii="Simplified Arabic" w:hAnsi="Simplified Arabic" w:cs="Simplified Arabic"/>
          <w:b/>
          <w:bCs/>
          <w:i/>
          <w:iCs/>
          <w:sz w:val="28"/>
          <w:szCs w:val="28"/>
        </w:rPr>
        <w:t>ra</w:t>
      </w:r>
      <w:proofErr w:type="spellEnd"/>
      <w:r w:rsidR="00E75956">
        <w:rPr>
          <w:rFonts w:ascii="Simplified Arabic" w:hAnsi="Simplified Arabic" w:cs="Simplified Arabic"/>
          <w:b/>
          <w:bCs/>
          <w:i/>
          <w:iCs/>
          <w:sz w:val="28"/>
          <w:szCs w:val="28"/>
        </w:rPr>
        <w:t xml:space="preserve"> </w:t>
      </w:r>
      <w:proofErr w:type="spellStart"/>
      <w:r w:rsidR="005975DF" w:rsidRPr="00225D48">
        <w:rPr>
          <w:rFonts w:ascii="Simplified Arabic" w:hAnsi="Simplified Arabic" w:cs="Simplified Arabic"/>
          <w:b/>
          <w:bCs/>
          <w:i/>
          <w:iCs/>
          <w:sz w:val="28"/>
          <w:szCs w:val="28"/>
        </w:rPr>
        <w:t>stramonium</w:t>
      </w:r>
      <w:proofErr w:type="spellEnd"/>
      <w:r w:rsidR="009070AF">
        <w:rPr>
          <w:rFonts w:ascii="Simplified Arabic" w:hAnsi="Simplified Arabic" w:cs="Simplified Arabic"/>
          <w:b/>
          <w:bCs/>
          <w:i/>
          <w:iCs/>
          <w:sz w:val="28"/>
          <w:szCs w:val="28"/>
        </w:rPr>
        <w:t xml:space="preserve"> </w:t>
      </w:r>
      <w:r w:rsidR="00CF4551">
        <w:rPr>
          <w:rFonts w:ascii="Simplified Arabic" w:hAnsi="Simplified Arabic" w:cs="Simplified Arabic" w:hint="cs"/>
          <w:b/>
          <w:bCs/>
          <w:i/>
          <w:iCs/>
          <w:sz w:val="28"/>
          <w:szCs w:val="28"/>
          <w:rtl/>
        </w:rPr>
        <w:t xml:space="preserve"> </w:t>
      </w:r>
      <w:r w:rsidR="00CF4551" w:rsidRPr="00CF4551">
        <w:rPr>
          <w:rFonts w:ascii="Simplified Arabic" w:hAnsi="Simplified Arabic" w:cs="Simplified Arabic" w:hint="cs"/>
          <w:b/>
          <w:bCs/>
          <w:sz w:val="28"/>
          <w:szCs w:val="28"/>
          <w:rtl/>
        </w:rPr>
        <w:t>بالزجاج</w:t>
      </w:r>
    </w:p>
    <w:p w:rsidR="00F1268F" w:rsidRPr="00225D48" w:rsidRDefault="00F1268F" w:rsidP="005975DF">
      <w:pPr>
        <w:jc w:val="center"/>
        <w:rPr>
          <w:rFonts w:ascii="Simplified Arabic" w:hAnsi="Simplified Arabic" w:cs="Simplified Arabic"/>
          <w:b/>
          <w:bCs/>
          <w:sz w:val="28"/>
          <w:szCs w:val="28"/>
          <w:rtl/>
          <w:lang w:bidi="ar-LB"/>
        </w:rPr>
      </w:pPr>
      <w:r w:rsidRPr="00225D48">
        <w:rPr>
          <w:rFonts w:ascii="Simplified Arabic" w:hAnsi="Simplified Arabic" w:cs="Simplified Arabic" w:hint="cs"/>
          <w:b/>
          <w:bCs/>
          <w:sz w:val="28"/>
          <w:szCs w:val="28"/>
          <w:rtl/>
        </w:rPr>
        <w:t xml:space="preserve">لما الصواف </w:t>
      </w:r>
      <w:r w:rsidRPr="00225D48">
        <w:rPr>
          <w:rFonts w:ascii="Simplified Arabic" w:hAnsi="Simplified Arabic" w:cs="Simplified Arabic" w:hint="cs"/>
          <w:b/>
          <w:bCs/>
          <w:sz w:val="28"/>
          <w:szCs w:val="28"/>
          <w:vertAlign w:val="superscript"/>
          <w:rtl/>
        </w:rPr>
        <w:t>1</w:t>
      </w:r>
      <w:r w:rsidRPr="00225D48">
        <w:rPr>
          <w:rFonts w:ascii="Simplified Arabic" w:hAnsi="Simplified Arabic" w:cs="Simplified Arabic" w:hint="cs"/>
          <w:b/>
          <w:bCs/>
          <w:sz w:val="28"/>
          <w:szCs w:val="28"/>
          <w:rtl/>
        </w:rPr>
        <w:t xml:space="preserve">، يوسف العموري </w:t>
      </w:r>
      <w:r w:rsidRPr="00225D48">
        <w:rPr>
          <w:rFonts w:ascii="Simplified Arabic" w:hAnsi="Simplified Arabic" w:cs="Simplified Arabic" w:hint="cs"/>
          <w:b/>
          <w:bCs/>
          <w:sz w:val="28"/>
          <w:szCs w:val="28"/>
          <w:vertAlign w:val="superscript"/>
          <w:rtl/>
        </w:rPr>
        <w:t>2</w:t>
      </w:r>
      <w:r w:rsidRPr="00225D48">
        <w:rPr>
          <w:rFonts w:ascii="Simplified Arabic" w:hAnsi="Simplified Arabic" w:cs="Simplified Arabic" w:hint="cs"/>
          <w:b/>
          <w:bCs/>
          <w:sz w:val="28"/>
          <w:szCs w:val="28"/>
          <w:rtl/>
        </w:rPr>
        <w:t xml:space="preserve">، سليم زيد </w:t>
      </w:r>
      <w:r w:rsidRPr="00225D48">
        <w:rPr>
          <w:rFonts w:ascii="Simplified Arabic" w:hAnsi="Simplified Arabic" w:cs="Simplified Arabic" w:hint="cs"/>
          <w:b/>
          <w:bCs/>
          <w:sz w:val="28"/>
          <w:szCs w:val="28"/>
          <w:vertAlign w:val="superscript"/>
          <w:rtl/>
        </w:rPr>
        <w:t>3</w:t>
      </w:r>
    </w:p>
    <w:p w:rsidR="00FB5C47" w:rsidRPr="00225D48" w:rsidRDefault="00FB5C47" w:rsidP="007B02B7">
      <w:pPr>
        <w:spacing w:after="0"/>
        <w:jc w:val="both"/>
        <w:rPr>
          <w:rFonts w:ascii="Simplified Arabic" w:hAnsi="Simplified Arabic" w:cs="Simplified Arabic"/>
          <w:rtl/>
          <w:lang w:bidi="ar-LB"/>
        </w:rPr>
      </w:pPr>
      <w:r w:rsidRPr="00225D48">
        <w:rPr>
          <w:rFonts w:ascii="Simplified Arabic" w:hAnsi="Simplified Arabic" w:cs="Simplified Arabic" w:hint="cs"/>
          <w:sz w:val="28"/>
          <w:szCs w:val="28"/>
          <w:rtl/>
        </w:rPr>
        <w:t>1</w:t>
      </w:r>
      <w:r w:rsidRPr="00225D48">
        <w:rPr>
          <w:rFonts w:ascii="Simplified Arabic" w:hAnsi="Simplified Arabic" w:cs="Simplified Arabic" w:hint="cs"/>
          <w:rtl/>
        </w:rPr>
        <w:t>: طالبة ماجستير في كلية العلوم</w:t>
      </w:r>
      <w:r w:rsidR="007B02B7">
        <w:rPr>
          <w:rFonts w:ascii="Simplified Arabic" w:hAnsi="Simplified Arabic" w:cs="Simplified Arabic" w:hint="cs"/>
          <w:rtl/>
        </w:rPr>
        <w:t>،</w:t>
      </w:r>
      <w:r w:rsidRPr="00225D48">
        <w:rPr>
          <w:rFonts w:ascii="Simplified Arabic" w:hAnsi="Simplified Arabic" w:cs="Simplified Arabic" w:hint="cs"/>
          <w:rtl/>
        </w:rPr>
        <w:t xml:space="preserve"> قسم </w:t>
      </w:r>
      <w:r w:rsidR="007B02B7">
        <w:rPr>
          <w:rFonts w:ascii="Simplified Arabic" w:hAnsi="Simplified Arabic" w:cs="Simplified Arabic" w:hint="cs"/>
          <w:rtl/>
        </w:rPr>
        <w:t>الحياة النباتية</w:t>
      </w:r>
      <w:r w:rsidR="0019714F">
        <w:rPr>
          <w:rFonts w:ascii="Simplified Arabic" w:hAnsi="Simplified Arabic" w:cs="Simplified Arabic" w:hint="cs"/>
          <w:rtl/>
        </w:rPr>
        <w:t>.</w:t>
      </w:r>
    </w:p>
    <w:p w:rsidR="00FB5C47" w:rsidRPr="00225D48" w:rsidRDefault="00FB5C47" w:rsidP="00F17631">
      <w:pPr>
        <w:spacing w:after="0"/>
        <w:jc w:val="both"/>
        <w:rPr>
          <w:rFonts w:ascii="Simplified Arabic" w:hAnsi="Simplified Arabic" w:cs="Simplified Arabic"/>
          <w:rtl/>
        </w:rPr>
      </w:pPr>
      <w:r w:rsidRPr="00225D48">
        <w:rPr>
          <w:rFonts w:ascii="Simplified Arabic" w:hAnsi="Simplified Arabic" w:cs="Simplified Arabic" w:hint="cs"/>
          <w:rtl/>
        </w:rPr>
        <w:t>2: دكتور باحث في الهيئة العامة للتقانة الحيوية، دمشق.</w:t>
      </w:r>
    </w:p>
    <w:p w:rsidR="00FB5C47" w:rsidRPr="00225D48" w:rsidRDefault="00FB5C47" w:rsidP="0019714F">
      <w:pPr>
        <w:spacing w:after="0"/>
        <w:jc w:val="both"/>
        <w:rPr>
          <w:rFonts w:ascii="Simplified Arabic" w:hAnsi="Simplified Arabic" w:cs="Simplified Arabic"/>
          <w:rtl/>
        </w:rPr>
      </w:pPr>
      <w:r w:rsidRPr="00225D48">
        <w:rPr>
          <w:rFonts w:ascii="Simplified Arabic" w:hAnsi="Simplified Arabic" w:cs="Simplified Arabic" w:hint="cs"/>
          <w:rtl/>
        </w:rPr>
        <w:t xml:space="preserve">3: أستاذ دكتور في  </w:t>
      </w:r>
      <w:r w:rsidR="007B02B7" w:rsidRPr="00225D48">
        <w:rPr>
          <w:rFonts w:ascii="Simplified Arabic" w:hAnsi="Simplified Arabic" w:cs="Simplified Arabic" w:hint="cs"/>
          <w:rtl/>
        </w:rPr>
        <w:t>كلية العلوم</w:t>
      </w:r>
      <w:r w:rsidR="007B02B7">
        <w:rPr>
          <w:rFonts w:ascii="Simplified Arabic" w:hAnsi="Simplified Arabic" w:cs="Simplified Arabic" w:hint="cs"/>
          <w:rtl/>
        </w:rPr>
        <w:t>،</w:t>
      </w:r>
      <w:r w:rsidR="007B02B7" w:rsidRPr="00225D48">
        <w:rPr>
          <w:rFonts w:ascii="Simplified Arabic" w:hAnsi="Simplified Arabic" w:cs="Simplified Arabic" w:hint="cs"/>
          <w:rtl/>
        </w:rPr>
        <w:t xml:space="preserve"> </w:t>
      </w:r>
      <w:r w:rsidRPr="00225D48">
        <w:rPr>
          <w:rFonts w:ascii="Simplified Arabic" w:hAnsi="Simplified Arabic" w:cs="Simplified Arabic" w:hint="cs"/>
          <w:rtl/>
        </w:rPr>
        <w:t xml:space="preserve">قسم </w:t>
      </w:r>
      <w:r w:rsidR="0019714F">
        <w:rPr>
          <w:rFonts w:ascii="Simplified Arabic" w:hAnsi="Simplified Arabic" w:cs="Simplified Arabic" w:hint="cs"/>
          <w:rtl/>
        </w:rPr>
        <w:t>الحياة النباتية.</w:t>
      </w:r>
    </w:p>
    <w:p w:rsidR="00FB5C47" w:rsidRPr="00225D48" w:rsidRDefault="00FB5C47" w:rsidP="00FB5C47">
      <w:pPr>
        <w:spacing w:after="0"/>
        <w:jc w:val="both"/>
        <w:rPr>
          <w:rFonts w:ascii="Simplified Arabic" w:hAnsi="Simplified Arabic" w:cs="Simplified Arabic"/>
          <w:sz w:val="28"/>
          <w:szCs w:val="28"/>
          <w:rtl/>
        </w:rPr>
      </w:pPr>
    </w:p>
    <w:p w:rsidR="00FB5C47" w:rsidRPr="00225D48" w:rsidRDefault="00FB5C47" w:rsidP="00FB5C47">
      <w:pPr>
        <w:spacing w:after="0"/>
        <w:jc w:val="both"/>
        <w:rPr>
          <w:rFonts w:ascii="Simplified Arabic" w:hAnsi="Simplified Arabic" w:cs="Simplified Arabic"/>
          <w:sz w:val="28"/>
          <w:szCs w:val="28"/>
          <w:rtl/>
        </w:rPr>
      </w:pPr>
    </w:p>
    <w:p w:rsidR="00FB5C47" w:rsidRPr="00225D48" w:rsidRDefault="00FB5C47" w:rsidP="00FB5C47">
      <w:pPr>
        <w:spacing w:after="0"/>
        <w:jc w:val="center"/>
        <w:rPr>
          <w:rFonts w:ascii="Simplified Arabic" w:hAnsi="Simplified Arabic" w:cs="Simplified Arabic"/>
          <w:b/>
          <w:bCs/>
          <w:sz w:val="28"/>
          <w:szCs w:val="28"/>
          <w:rtl/>
          <w:lang w:bidi="ar-LB"/>
        </w:rPr>
      </w:pPr>
      <w:r w:rsidRPr="00225D48">
        <w:rPr>
          <w:rFonts w:ascii="Simplified Arabic" w:hAnsi="Simplified Arabic" w:cs="Simplified Arabic" w:hint="cs"/>
          <w:b/>
          <w:bCs/>
          <w:sz w:val="28"/>
          <w:szCs w:val="28"/>
          <w:rtl/>
        </w:rPr>
        <w:t>الملخص</w:t>
      </w:r>
    </w:p>
    <w:p w:rsidR="00FB5C47" w:rsidRPr="00225D48" w:rsidRDefault="000E7E33" w:rsidP="001F0370">
      <w:pPr>
        <w:spacing w:after="0"/>
        <w:jc w:val="both"/>
        <w:rPr>
          <w:rFonts w:ascii="Simplified Arabic" w:hAnsi="Simplified Arabic" w:cs="Simplified Arabic"/>
          <w:sz w:val="24"/>
          <w:szCs w:val="24"/>
          <w:rtl/>
          <w:lang w:val="en-GB" w:bidi="ar-LB"/>
        </w:rPr>
      </w:pPr>
      <w:r w:rsidRPr="00225D48">
        <w:rPr>
          <w:rFonts w:ascii="Simplified Arabic" w:hAnsi="Simplified Arabic" w:cs="Simplified Arabic" w:hint="cs"/>
          <w:sz w:val="24"/>
          <w:szCs w:val="24"/>
          <w:rtl/>
        </w:rPr>
        <w:t xml:space="preserve">أجري هذا البحث </w:t>
      </w:r>
      <w:r w:rsidRPr="00225D48">
        <w:rPr>
          <w:rFonts w:ascii="Simplified Arabic" w:hAnsi="Simplified Arabic" w:cs="Simplified Arabic" w:hint="cs"/>
          <w:sz w:val="24"/>
          <w:szCs w:val="24"/>
          <w:rtl/>
          <w:lang w:val="en-GB" w:bidi="ar-LB"/>
        </w:rPr>
        <w:t xml:space="preserve">في مخبر </w:t>
      </w:r>
      <w:proofErr w:type="spellStart"/>
      <w:r w:rsidRPr="00225D48">
        <w:rPr>
          <w:rFonts w:ascii="Simplified Arabic" w:hAnsi="Simplified Arabic" w:cs="Simplified Arabic" w:hint="cs"/>
          <w:sz w:val="24"/>
          <w:szCs w:val="24"/>
          <w:rtl/>
          <w:lang w:val="en-GB" w:bidi="ar-LB"/>
        </w:rPr>
        <w:t>بيوتكنول</w:t>
      </w:r>
      <w:r w:rsidR="00A02110" w:rsidRPr="00225D48">
        <w:rPr>
          <w:rFonts w:ascii="Simplified Arabic" w:hAnsi="Simplified Arabic" w:cs="Simplified Arabic" w:hint="cs"/>
          <w:sz w:val="24"/>
          <w:szCs w:val="24"/>
          <w:rtl/>
          <w:lang w:val="en-GB" w:bidi="ar-LB"/>
        </w:rPr>
        <w:t>وجيا</w:t>
      </w:r>
      <w:proofErr w:type="spellEnd"/>
      <w:r w:rsidR="00A02110" w:rsidRPr="00225D48">
        <w:rPr>
          <w:rFonts w:ascii="Simplified Arabic" w:hAnsi="Simplified Arabic" w:cs="Simplified Arabic" w:hint="cs"/>
          <w:sz w:val="24"/>
          <w:szCs w:val="24"/>
          <w:rtl/>
          <w:lang w:val="en-GB" w:bidi="ar-LB"/>
        </w:rPr>
        <w:t xml:space="preserve"> النباتات الطبية والعطرية /</w:t>
      </w:r>
      <w:r w:rsidRPr="00225D48">
        <w:rPr>
          <w:rFonts w:ascii="Simplified Arabic" w:hAnsi="Simplified Arabic" w:cs="Simplified Arabic" w:hint="cs"/>
          <w:sz w:val="24"/>
          <w:szCs w:val="24"/>
          <w:rtl/>
          <w:lang w:val="en-GB" w:bidi="ar-LB"/>
        </w:rPr>
        <w:t>الهيئة العامة للتقانة الحيوية</w:t>
      </w:r>
      <w:r w:rsidR="00A02110" w:rsidRPr="00225D48">
        <w:rPr>
          <w:rFonts w:ascii="Simplified Arabic" w:hAnsi="Simplified Arabic" w:cs="Simplified Arabic" w:hint="cs"/>
          <w:sz w:val="24"/>
          <w:szCs w:val="24"/>
          <w:rtl/>
          <w:lang w:val="en-GB" w:bidi="ar-LB"/>
        </w:rPr>
        <w:t>/</w:t>
      </w:r>
      <w:r w:rsidR="00E75956">
        <w:rPr>
          <w:rFonts w:ascii="Simplified Arabic" w:hAnsi="Simplified Arabic" w:cs="Simplified Arabic" w:hint="cs"/>
          <w:sz w:val="24"/>
          <w:szCs w:val="24"/>
          <w:rtl/>
          <w:lang w:val="en-GB" w:bidi="ar-LB"/>
        </w:rPr>
        <w:t xml:space="preserve"> </w:t>
      </w:r>
      <w:r w:rsidR="0080068E" w:rsidRPr="00225D48">
        <w:rPr>
          <w:rFonts w:ascii="Simplified Arabic" w:hAnsi="Simplified Arabic" w:cs="Simplified Arabic" w:hint="cs"/>
          <w:sz w:val="24"/>
          <w:szCs w:val="24"/>
          <w:rtl/>
          <w:lang w:val="en-GB" w:bidi="ar-LB"/>
        </w:rPr>
        <w:t xml:space="preserve">خلال الفترة 2012-2014، وذلك </w:t>
      </w:r>
      <w:r w:rsidR="006B2E9E" w:rsidRPr="00225D48">
        <w:rPr>
          <w:rFonts w:ascii="Simplified Arabic" w:hAnsi="Simplified Arabic" w:cs="Simplified Arabic" w:hint="cs"/>
          <w:sz w:val="24"/>
          <w:szCs w:val="24"/>
          <w:rtl/>
          <w:lang w:val="en-GB" w:bidi="ar-LB"/>
        </w:rPr>
        <w:t>بهدف دراسة تأثير بعض منظمات النمو النباتية على</w:t>
      </w:r>
      <w:r w:rsidR="00BB4370" w:rsidRPr="00225D48">
        <w:rPr>
          <w:rFonts w:ascii="Simplified Arabic" w:hAnsi="Simplified Arabic" w:cs="Simplified Arabic" w:hint="cs"/>
          <w:sz w:val="24"/>
          <w:szCs w:val="24"/>
          <w:rtl/>
          <w:lang w:val="en-GB" w:bidi="ar-LB"/>
        </w:rPr>
        <w:t xml:space="preserve"> طول </w:t>
      </w:r>
      <w:r w:rsidR="0080068E" w:rsidRPr="00225D48">
        <w:rPr>
          <w:rFonts w:ascii="Simplified Arabic" w:hAnsi="Simplified Arabic" w:cs="Simplified Arabic" w:hint="cs"/>
          <w:sz w:val="24"/>
          <w:szCs w:val="24"/>
          <w:rtl/>
        </w:rPr>
        <w:t xml:space="preserve">نبات </w:t>
      </w:r>
      <w:proofErr w:type="spellStart"/>
      <w:r w:rsidR="0080068E" w:rsidRPr="00225D48">
        <w:rPr>
          <w:rFonts w:ascii="Simplified Arabic" w:hAnsi="Simplified Arabic" w:cs="Simplified Arabic" w:hint="cs"/>
          <w:sz w:val="24"/>
          <w:szCs w:val="24"/>
          <w:rtl/>
        </w:rPr>
        <w:t>الداتورة</w:t>
      </w:r>
      <w:proofErr w:type="spellEnd"/>
      <w:r w:rsidR="009070AF">
        <w:rPr>
          <w:rFonts w:ascii="Simplified Arabic" w:hAnsi="Simplified Arabic" w:cs="Simplified Arabic"/>
          <w:sz w:val="24"/>
          <w:szCs w:val="24"/>
        </w:rPr>
        <w:t xml:space="preserve"> </w:t>
      </w:r>
      <w:proofErr w:type="spellStart"/>
      <w:r w:rsidR="0080068E" w:rsidRPr="00225D48">
        <w:rPr>
          <w:rFonts w:ascii="Simplified Arabic" w:hAnsi="Simplified Arabic" w:cs="Simplified Arabic"/>
          <w:i/>
          <w:iCs/>
          <w:sz w:val="24"/>
          <w:szCs w:val="24"/>
          <w:lang w:val="en-GB"/>
        </w:rPr>
        <w:t>Datura</w:t>
      </w:r>
      <w:proofErr w:type="spellEnd"/>
      <w:r w:rsidR="009070AF">
        <w:rPr>
          <w:rFonts w:ascii="Simplified Arabic" w:hAnsi="Simplified Arabic" w:cs="Simplified Arabic"/>
          <w:i/>
          <w:iCs/>
          <w:sz w:val="24"/>
          <w:szCs w:val="24"/>
          <w:lang w:val="en-GB"/>
        </w:rPr>
        <w:t xml:space="preserve"> </w:t>
      </w:r>
      <w:proofErr w:type="spellStart"/>
      <w:r w:rsidR="0080068E" w:rsidRPr="00225D48">
        <w:rPr>
          <w:rFonts w:ascii="Simplified Arabic" w:hAnsi="Simplified Arabic" w:cs="Simplified Arabic"/>
          <w:i/>
          <w:iCs/>
          <w:sz w:val="24"/>
          <w:szCs w:val="24"/>
          <w:lang w:val="en-GB"/>
        </w:rPr>
        <w:t>stramonium</w:t>
      </w:r>
      <w:proofErr w:type="spellEnd"/>
      <w:r w:rsidR="009070AF">
        <w:rPr>
          <w:rFonts w:ascii="Simplified Arabic" w:hAnsi="Simplified Arabic" w:cs="Simplified Arabic"/>
          <w:i/>
          <w:iCs/>
          <w:sz w:val="24"/>
          <w:szCs w:val="24"/>
          <w:lang w:val="en-GB"/>
        </w:rPr>
        <w:t xml:space="preserve"> </w:t>
      </w:r>
      <w:r w:rsidR="00E75956">
        <w:rPr>
          <w:rFonts w:ascii="Simplified Arabic" w:hAnsi="Simplified Arabic" w:cs="Simplified Arabic" w:hint="cs"/>
          <w:sz w:val="24"/>
          <w:szCs w:val="24"/>
          <w:rtl/>
          <w:lang w:val="en-GB" w:bidi="ar-LB"/>
        </w:rPr>
        <w:t xml:space="preserve"> </w:t>
      </w:r>
      <w:r w:rsidR="00BB4370" w:rsidRPr="00225D48">
        <w:rPr>
          <w:rFonts w:ascii="Simplified Arabic" w:hAnsi="Simplified Arabic" w:cs="Simplified Arabic" w:hint="cs"/>
          <w:sz w:val="24"/>
          <w:szCs w:val="24"/>
          <w:rtl/>
          <w:lang w:val="en-GB" w:bidi="ar-LB"/>
        </w:rPr>
        <w:t>وعدد الفروع وعدد الأوراق</w:t>
      </w:r>
      <w:r w:rsidR="006B2E9E" w:rsidRPr="00225D48">
        <w:rPr>
          <w:rFonts w:ascii="Simplified Arabic" w:hAnsi="Simplified Arabic" w:cs="Simplified Arabic" w:hint="cs"/>
          <w:sz w:val="24"/>
          <w:szCs w:val="24"/>
          <w:rtl/>
          <w:lang w:val="en-GB" w:bidi="ar-LB"/>
        </w:rPr>
        <w:t xml:space="preserve">. </w:t>
      </w:r>
      <w:r w:rsidR="00BB4370" w:rsidRPr="00225D48">
        <w:rPr>
          <w:rFonts w:ascii="Simplified Arabic" w:hAnsi="Simplified Arabic" w:cs="Simplified Arabic" w:hint="cs"/>
          <w:sz w:val="24"/>
          <w:szCs w:val="24"/>
          <w:rtl/>
          <w:lang w:val="en-GB" w:bidi="ar-LB"/>
        </w:rPr>
        <w:t xml:space="preserve">عقمت البذور </w:t>
      </w:r>
      <w:proofErr w:type="spellStart"/>
      <w:r w:rsidR="00BB4370" w:rsidRPr="00225D48">
        <w:rPr>
          <w:rFonts w:ascii="Simplified Arabic" w:hAnsi="Simplified Arabic" w:cs="Simplified Arabic" w:hint="cs"/>
          <w:sz w:val="24"/>
          <w:szCs w:val="24"/>
          <w:rtl/>
          <w:lang w:val="en-GB" w:bidi="ar-LB"/>
        </w:rPr>
        <w:t>بهيبوكلوريت</w:t>
      </w:r>
      <w:proofErr w:type="spellEnd"/>
      <w:r w:rsidR="00BB4370" w:rsidRPr="00225D48">
        <w:rPr>
          <w:rFonts w:ascii="Simplified Arabic" w:hAnsi="Simplified Arabic" w:cs="Simplified Arabic" w:hint="cs"/>
          <w:sz w:val="24"/>
          <w:szCs w:val="24"/>
          <w:rtl/>
          <w:lang w:val="en-GB" w:bidi="ar-LB"/>
        </w:rPr>
        <w:t xml:space="preserve"> الصوديوم</w:t>
      </w:r>
      <w:r w:rsidR="009070AF">
        <w:rPr>
          <w:rFonts w:ascii="Simplified Arabic" w:hAnsi="Simplified Arabic" w:cs="Simplified Arabic"/>
          <w:sz w:val="24"/>
          <w:szCs w:val="24"/>
          <w:lang w:val="en-GB" w:bidi="ar-LB"/>
        </w:rPr>
        <w:t xml:space="preserve"> </w:t>
      </w:r>
      <w:r w:rsidR="009A71EA" w:rsidRPr="00225D48">
        <w:rPr>
          <w:rFonts w:ascii="Simplified Arabic" w:hAnsi="Simplified Arabic" w:cs="Simplified Arabic" w:hint="cs"/>
          <w:sz w:val="24"/>
          <w:szCs w:val="24"/>
          <w:rtl/>
          <w:lang w:val="en-GB" w:bidi="ar-LB"/>
        </w:rPr>
        <w:t>و</w:t>
      </w:r>
      <w:r w:rsidR="00806BB9" w:rsidRPr="00225D48">
        <w:rPr>
          <w:rFonts w:ascii="Simplified Arabic" w:hAnsi="Simplified Arabic" w:cs="Simplified Arabic" w:hint="cs"/>
          <w:sz w:val="24"/>
          <w:szCs w:val="24"/>
          <w:rtl/>
          <w:lang w:val="en-GB" w:bidi="ar-LB"/>
        </w:rPr>
        <w:t xml:space="preserve">زرعت على وسط </w:t>
      </w:r>
      <w:r w:rsidR="00806BB9" w:rsidRPr="00225D48">
        <w:rPr>
          <w:rFonts w:ascii="Simplified Arabic" w:hAnsi="Simplified Arabic" w:cs="Simplified Arabic"/>
          <w:sz w:val="24"/>
          <w:szCs w:val="24"/>
          <w:lang w:val="en-GB" w:bidi="ar-LB"/>
        </w:rPr>
        <w:t>MS</w:t>
      </w:r>
      <w:r w:rsidR="00E75956">
        <w:rPr>
          <w:rFonts w:ascii="Simplified Arabic" w:hAnsi="Simplified Arabic" w:cs="Simplified Arabic" w:hint="cs"/>
          <w:sz w:val="24"/>
          <w:szCs w:val="24"/>
          <w:rtl/>
          <w:lang w:val="en-GB" w:bidi="ar-LB"/>
        </w:rPr>
        <w:t xml:space="preserve"> </w:t>
      </w:r>
      <w:r w:rsidR="00A02110" w:rsidRPr="00225D48">
        <w:rPr>
          <w:rFonts w:ascii="Simplified Arabic" w:hAnsi="Simplified Arabic" w:cs="Simplified Arabic" w:hint="cs"/>
          <w:sz w:val="24"/>
          <w:szCs w:val="24"/>
          <w:rtl/>
          <w:lang w:val="en-GB" w:bidi="ar-LB"/>
        </w:rPr>
        <w:t xml:space="preserve">الخالي من الهرمونات </w:t>
      </w:r>
      <w:r w:rsidR="00806BB9" w:rsidRPr="00225D48">
        <w:rPr>
          <w:rFonts w:ascii="Simplified Arabic" w:hAnsi="Simplified Arabic" w:cs="Simplified Arabic" w:hint="cs"/>
          <w:sz w:val="24"/>
          <w:szCs w:val="24"/>
          <w:rtl/>
          <w:lang w:val="en-GB" w:bidi="ar-LB"/>
        </w:rPr>
        <w:t xml:space="preserve">وذلك بهدف تأمين المادة النباتية الكافية للدراسة، </w:t>
      </w:r>
      <w:r w:rsidR="00A02110" w:rsidRPr="00225D48">
        <w:rPr>
          <w:rFonts w:ascii="Simplified Arabic" w:hAnsi="Simplified Arabic" w:cs="Simplified Arabic" w:hint="cs"/>
          <w:sz w:val="24"/>
          <w:szCs w:val="24"/>
          <w:rtl/>
          <w:lang w:val="en-GB" w:bidi="ar-LB"/>
        </w:rPr>
        <w:t>وبعد نجاح الزراعات التأسيسية ن</w:t>
      </w:r>
      <w:r w:rsidR="00806BB9" w:rsidRPr="00225D48">
        <w:rPr>
          <w:rFonts w:ascii="Simplified Arabic" w:hAnsi="Simplified Arabic" w:cs="Simplified Arabic" w:hint="cs"/>
          <w:sz w:val="24"/>
          <w:szCs w:val="24"/>
          <w:rtl/>
          <w:lang w:val="en-GB" w:bidi="ar-LB"/>
        </w:rPr>
        <w:t>قلت إلى أوساط الإكثار المدع</w:t>
      </w:r>
      <w:r w:rsidR="00FA317C" w:rsidRPr="00225D48">
        <w:rPr>
          <w:rFonts w:ascii="Simplified Arabic" w:hAnsi="Simplified Arabic" w:cs="Simplified Arabic" w:hint="cs"/>
          <w:sz w:val="24"/>
          <w:szCs w:val="24"/>
          <w:rtl/>
          <w:lang w:val="en-GB" w:bidi="ar-LB"/>
        </w:rPr>
        <w:t xml:space="preserve">مة بتراكيز مختلفة من </w:t>
      </w:r>
      <w:proofErr w:type="spellStart"/>
      <w:r w:rsidR="00FA317C" w:rsidRPr="00225D48">
        <w:rPr>
          <w:rFonts w:ascii="Simplified Arabic" w:hAnsi="Simplified Arabic" w:cs="Simplified Arabic" w:hint="cs"/>
          <w:sz w:val="24"/>
          <w:szCs w:val="24"/>
          <w:rtl/>
          <w:lang w:val="en-GB" w:bidi="ar-LB"/>
        </w:rPr>
        <w:t>الأوكسينات</w:t>
      </w:r>
      <w:proofErr w:type="spellEnd"/>
      <w:r w:rsidR="00E75956">
        <w:rPr>
          <w:rFonts w:ascii="Simplified Arabic" w:hAnsi="Simplified Arabic" w:cs="Simplified Arabic" w:hint="cs"/>
          <w:sz w:val="24"/>
          <w:szCs w:val="24"/>
          <w:rtl/>
          <w:lang w:val="en-GB" w:bidi="ar-LB"/>
        </w:rPr>
        <w:t xml:space="preserve"> </w:t>
      </w:r>
      <w:r w:rsidR="00FA317C" w:rsidRPr="00225D48">
        <w:rPr>
          <w:rFonts w:ascii="Simplified Arabic" w:hAnsi="Simplified Arabic" w:cs="Simplified Arabic"/>
          <w:sz w:val="24"/>
          <w:szCs w:val="24"/>
          <w:lang w:bidi="ar-LB"/>
        </w:rPr>
        <w:t xml:space="preserve"> NAA</w:t>
      </w:r>
      <w:r w:rsidR="0080068E" w:rsidRPr="00225D48">
        <w:rPr>
          <w:rFonts w:ascii="Simplified Arabic" w:hAnsi="Simplified Arabic" w:cs="Simplified Arabic"/>
          <w:sz w:val="24"/>
          <w:szCs w:val="24"/>
          <w:lang w:bidi="ar-LB"/>
        </w:rPr>
        <w:t>)</w:t>
      </w:r>
      <w:r w:rsidR="0080068E" w:rsidRPr="00225D48">
        <w:rPr>
          <w:rFonts w:ascii="Simplified Arabic" w:hAnsi="Simplified Arabic" w:cs="Simplified Arabic" w:hint="cs"/>
          <w:sz w:val="24"/>
          <w:szCs w:val="24"/>
          <w:rtl/>
          <w:lang w:bidi="ar-LB"/>
        </w:rPr>
        <w:t xml:space="preserve">أو </w:t>
      </w:r>
      <w:r w:rsidR="009A71EA" w:rsidRPr="00225D48">
        <w:rPr>
          <w:rFonts w:ascii="Simplified Arabic" w:hAnsi="Simplified Arabic" w:cs="Simplified Arabic"/>
          <w:sz w:val="24"/>
          <w:szCs w:val="24"/>
          <w:lang w:bidi="ar-LB"/>
        </w:rPr>
        <w:t>IBA</w:t>
      </w:r>
      <w:r w:rsidR="0080068E" w:rsidRPr="00225D48">
        <w:rPr>
          <w:rFonts w:ascii="Simplified Arabic" w:hAnsi="Simplified Arabic" w:cs="Simplified Arabic" w:hint="cs"/>
          <w:sz w:val="24"/>
          <w:szCs w:val="24"/>
          <w:rtl/>
          <w:lang w:val="en-GB" w:bidi="ar-LB"/>
        </w:rPr>
        <w:t>)</w:t>
      </w:r>
      <w:r w:rsidR="00E75956">
        <w:rPr>
          <w:rFonts w:ascii="Simplified Arabic" w:hAnsi="Simplified Arabic" w:cs="Simplified Arabic" w:hint="cs"/>
          <w:sz w:val="24"/>
          <w:szCs w:val="24"/>
          <w:rtl/>
          <w:lang w:val="en-GB" w:bidi="ar-LB"/>
        </w:rPr>
        <w:t xml:space="preserve"> </w:t>
      </w:r>
      <w:r w:rsidR="00FA317C" w:rsidRPr="00225D48">
        <w:rPr>
          <w:rFonts w:ascii="Simplified Arabic" w:hAnsi="Simplified Arabic" w:cs="Simplified Arabic" w:hint="cs"/>
          <w:sz w:val="24"/>
          <w:szCs w:val="24"/>
          <w:rtl/>
          <w:lang w:val="en-GB" w:bidi="ar-LB"/>
        </w:rPr>
        <w:t xml:space="preserve">بتركيز 1 </w:t>
      </w:r>
      <w:proofErr w:type="spellStart"/>
      <w:r w:rsidR="00FA317C" w:rsidRPr="00225D48">
        <w:rPr>
          <w:rFonts w:ascii="Simplified Arabic" w:hAnsi="Simplified Arabic" w:cs="Simplified Arabic" w:hint="cs"/>
          <w:sz w:val="24"/>
          <w:szCs w:val="24"/>
          <w:rtl/>
          <w:lang w:val="en-GB" w:bidi="ar-LB"/>
        </w:rPr>
        <w:t>مغ</w:t>
      </w:r>
      <w:proofErr w:type="spellEnd"/>
      <w:r w:rsidR="00FA317C" w:rsidRPr="00225D48">
        <w:rPr>
          <w:rFonts w:ascii="Simplified Arabic" w:hAnsi="Simplified Arabic" w:cs="Simplified Arabic" w:hint="cs"/>
          <w:sz w:val="24"/>
          <w:szCs w:val="24"/>
          <w:rtl/>
          <w:lang w:val="en-GB" w:bidi="ar-LB"/>
        </w:rPr>
        <w:t xml:space="preserve">/ل </w:t>
      </w:r>
      <w:proofErr w:type="spellStart"/>
      <w:r w:rsidR="00806BB9" w:rsidRPr="00225D48">
        <w:rPr>
          <w:rFonts w:ascii="Simplified Arabic" w:hAnsi="Simplified Arabic" w:cs="Simplified Arabic" w:hint="cs"/>
          <w:sz w:val="24"/>
          <w:szCs w:val="24"/>
          <w:rtl/>
          <w:lang w:val="en-GB" w:bidi="ar-LB"/>
        </w:rPr>
        <w:t>والسيتوكينينات</w:t>
      </w:r>
      <w:proofErr w:type="spellEnd"/>
      <w:r w:rsidR="009A71EA" w:rsidRPr="00225D48">
        <w:rPr>
          <w:rFonts w:ascii="Simplified Arabic" w:hAnsi="Simplified Arabic" w:cs="Simplified Arabic" w:hint="cs"/>
          <w:sz w:val="24"/>
          <w:szCs w:val="24"/>
          <w:rtl/>
          <w:lang w:val="en-GB" w:bidi="ar-LB"/>
        </w:rPr>
        <w:t xml:space="preserve"> (</w:t>
      </w:r>
      <w:r w:rsidR="009A71EA" w:rsidRPr="00225D48">
        <w:rPr>
          <w:rFonts w:ascii="Simplified Arabic" w:hAnsi="Simplified Arabic" w:cs="Simplified Arabic"/>
          <w:sz w:val="24"/>
          <w:szCs w:val="24"/>
          <w:lang w:bidi="ar-LB"/>
        </w:rPr>
        <w:t>BAP</w:t>
      </w:r>
      <w:r w:rsidR="0080068E" w:rsidRPr="00225D48">
        <w:rPr>
          <w:rFonts w:ascii="Simplified Arabic" w:hAnsi="Simplified Arabic" w:cs="Simplified Arabic" w:hint="cs"/>
          <w:sz w:val="24"/>
          <w:szCs w:val="24"/>
          <w:rtl/>
          <w:lang w:bidi="ar-LB"/>
        </w:rPr>
        <w:t xml:space="preserve">أو </w:t>
      </w:r>
      <w:r w:rsidR="009A71EA" w:rsidRPr="00225D48">
        <w:rPr>
          <w:rFonts w:ascii="Simplified Arabic" w:hAnsi="Simplified Arabic" w:cs="Simplified Arabic"/>
          <w:sz w:val="24"/>
          <w:szCs w:val="24"/>
          <w:lang w:bidi="ar-LB"/>
        </w:rPr>
        <w:t xml:space="preserve"> K</w:t>
      </w:r>
      <w:r w:rsidR="009A71EA" w:rsidRPr="00225D48">
        <w:rPr>
          <w:rFonts w:ascii="Simplified Arabic" w:hAnsi="Simplified Arabic" w:cs="Simplified Arabic" w:hint="cs"/>
          <w:sz w:val="24"/>
          <w:szCs w:val="24"/>
          <w:rtl/>
          <w:lang w:bidi="ar-LB"/>
        </w:rPr>
        <w:t>)</w:t>
      </w:r>
      <w:r w:rsidR="00FA317C" w:rsidRPr="00225D48">
        <w:rPr>
          <w:rFonts w:ascii="Simplified Arabic" w:hAnsi="Simplified Arabic" w:cs="Simplified Arabic" w:hint="cs"/>
          <w:sz w:val="24"/>
          <w:szCs w:val="24"/>
          <w:rtl/>
          <w:lang w:bidi="ar-LB"/>
        </w:rPr>
        <w:t xml:space="preserve"> بتركيز</w:t>
      </w:r>
      <w:r w:rsidR="00A02110" w:rsidRPr="00225D48">
        <w:rPr>
          <w:rFonts w:ascii="Simplified Arabic" w:hAnsi="Simplified Arabic" w:cs="Simplified Arabic" w:hint="cs"/>
          <w:sz w:val="24"/>
          <w:szCs w:val="24"/>
          <w:rtl/>
          <w:lang w:bidi="ar-LB"/>
        </w:rPr>
        <w:t xml:space="preserve"> (</w:t>
      </w:r>
      <w:r w:rsidR="00FA317C" w:rsidRPr="00225D48">
        <w:rPr>
          <w:rFonts w:ascii="Simplified Arabic" w:hAnsi="Simplified Arabic" w:cs="Simplified Arabic"/>
          <w:sz w:val="24"/>
          <w:szCs w:val="24"/>
          <w:lang w:bidi="ar-LB"/>
        </w:rPr>
        <w:t>0.5, 1, 1.5, 2</w:t>
      </w:r>
      <w:r w:rsidR="00A02110" w:rsidRPr="00225D48">
        <w:rPr>
          <w:rFonts w:ascii="Simplified Arabic" w:hAnsi="Simplified Arabic" w:cs="Simplified Arabic" w:hint="cs"/>
          <w:sz w:val="24"/>
          <w:szCs w:val="24"/>
          <w:rtl/>
          <w:lang w:bidi="ar-LB"/>
        </w:rPr>
        <w:t xml:space="preserve">) </w:t>
      </w:r>
      <w:proofErr w:type="spellStart"/>
      <w:r w:rsidR="00FA317C" w:rsidRPr="00225D48">
        <w:rPr>
          <w:rFonts w:ascii="Simplified Arabic" w:hAnsi="Simplified Arabic" w:cs="Simplified Arabic" w:hint="cs"/>
          <w:sz w:val="24"/>
          <w:szCs w:val="24"/>
          <w:rtl/>
          <w:lang w:bidi="ar-LB"/>
        </w:rPr>
        <w:t>مغ</w:t>
      </w:r>
      <w:proofErr w:type="spellEnd"/>
      <w:r w:rsidR="00FA317C" w:rsidRPr="00225D48">
        <w:rPr>
          <w:rFonts w:ascii="Simplified Arabic" w:hAnsi="Simplified Arabic" w:cs="Simplified Arabic" w:hint="cs"/>
          <w:sz w:val="24"/>
          <w:szCs w:val="24"/>
          <w:rtl/>
          <w:lang w:bidi="ar-LB"/>
        </w:rPr>
        <w:t>/ل وحضنت بدرجة حرارة 24</w:t>
      </w:r>
      <w:r w:rsidR="00FA317C" w:rsidRPr="00225D48">
        <w:rPr>
          <w:rFonts w:ascii="Simplified Arabic" w:hAnsi="Simplified Arabic" w:cs="Simplified Arabic"/>
          <w:sz w:val="24"/>
          <w:szCs w:val="24"/>
          <w:rtl/>
          <w:lang w:bidi="ar-LB"/>
        </w:rPr>
        <w:t>±</w:t>
      </w:r>
      <w:r w:rsidR="00FA317C" w:rsidRPr="00225D48">
        <w:rPr>
          <w:rFonts w:ascii="Simplified Arabic" w:hAnsi="Simplified Arabic" w:cs="Simplified Arabic" w:hint="cs"/>
          <w:sz w:val="24"/>
          <w:szCs w:val="24"/>
          <w:rtl/>
          <w:lang w:bidi="ar-LB"/>
        </w:rPr>
        <w:t xml:space="preserve">2 م وتحت </w:t>
      </w:r>
      <w:r w:rsidR="001F0370" w:rsidRPr="00225D48">
        <w:rPr>
          <w:rFonts w:ascii="Simplified Arabic" w:hAnsi="Simplified Arabic" w:cs="Simplified Arabic" w:hint="cs"/>
          <w:sz w:val="24"/>
          <w:szCs w:val="24"/>
          <w:rtl/>
          <w:lang w:bidi="ar-LB"/>
        </w:rPr>
        <w:t>شدة ضوئية 3000 لوكس،</w:t>
      </w:r>
      <w:r w:rsidR="002216BD" w:rsidRPr="00225D48">
        <w:rPr>
          <w:rFonts w:ascii="Simplified Arabic" w:hAnsi="Simplified Arabic" w:cs="Simplified Arabic" w:hint="cs"/>
          <w:sz w:val="24"/>
          <w:szCs w:val="24"/>
          <w:rtl/>
          <w:lang w:bidi="ar-LB"/>
        </w:rPr>
        <w:t xml:space="preserve"> ومن ثم نقلت إلى أو</w:t>
      </w:r>
      <w:r w:rsidR="00C94D8F" w:rsidRPr="00225D48">
        <w:rPr>
          <w:rFonts w:ascii="Simplified Arabic" w:hAnsi="Simplified Arabic" w:cs="Simplified Arabic" w:hint="cs"/>
          <w:sz w:val="24"/>
          <w:szCs w:val="24"/>
          <w:rtl/>
          <w:lang w:bidi="ar-LB"/>
        </w:rPr>
        <w:t>ساط التجذير المدعمة بـ (</w:t>
      </w:r>
      <w:r w:rsidR="00C94D8F" w:rsidRPr="00225D48">
        <w:rPr>
          <w:rFonts w:ascii="Simplified Arabic" w:hAnsi="Simplified Arabic" w:cs="Simplified Arabic"/>
          <w:sz w:val="24"/>
          <w:szCs w:val="24"/>
          <w:lang w:val="en-GB" w:bidi="ar-LB"/>
        </w:rPr>
        <w:t>0.1</w:t>
      </w:r>
      <w:r w:rsidR="00C94D8F" w:rsidRPr="00225D48">
        <w:rPr>
          <w:rFonts w:ascii="Simplified Arabic" w:hAnsi="Simplified Arabic" w:cs="Simplified Arabic" w:hint="cs"/>
          <w:sz w:val="24"/>
          <w:szCs w:val="24"/>
          <w:rtl/>
          <w:lang w:val="en-GB" w:bidi="ar-LB"/>
        </w:rPr>
        <w:t xml:space="preserve">، </w:t>
      </w:r>
      <w:r w:rsidR="00C94D8F" w:rsidRPr="00225D48">
        <w:rPr>
          <w:rFonts w:ascii="Simplified Arabic" w:hAnsi="Simplified Arabic" w:cs="Simplified Arabic" w:hint="cs"/>
          <w:sz w:val="24"/>
          <w:szCs w:val="24"/>
          <w:rtl/>
          <w:lang w:bidi="ar-LB"/>
        </w:rPr>
        <w:t>0.5، 1</w:t>
      </w:r>
      <w:r w:rsidR="002216BD" w:rsidRPr="00225D48">
        <w:rPr>
          <w:rFonts w:ascii="Simplified Arabic" w:hAnsi="Simplified Arabic" w:cs="Simplified Arabic" w:hint="cs"/>
          <w:sz w:val="24"/>
          <w:szCs w:val="24"/>
          <w:rtl/>
          <w:lang w:bidi="ar-LB"/>
        </w:rPr>
        <w:t xml:space="preserve">، 2) </w:t>
      </w:r>
      <w:proofErr w:type="spellStart"/>
      <w:r w:rsidR="002216BD" w:rsidRPr="00225D48">
        <w:rPr>
          <w:rFonts w:ascii="Simplified Arabic" w:hAnsi="Simplified Arabic" w:cs="Simplified Arabic" w:hint="cs"/>
          <w:sz w:val="24"/>
          <w:szCs w:val="24"/>
          <w:rtl/>
          <w:lang w:bidi="ar-LB"/>
        </w:rPr>
        <w:t>مغ</w:t>
      </w:r>
      <w:proofErr w:type="spellEnd"/>
      <w:r w:rsidR="002216BD" w:rsidRPr="00225D48">
        <w:rPr>
          <w:rFonts w:ascii="Simplified Arabic" w:hAnsi="Simplified Arabic" w:cs="Simplified Arabic" w:hint="cs"/>
          <w:sz w:val="24"/>
          <w:szCs w:val="24"/>
          <w:rtl/>
          <w:lang w:bidi="ar-LB"/>
        </w:rPr>
        <w:t xml:space="preserve">/ل من هرمون التجذير </w:t>
      </w:r>
      <w:r w:rsidR="002216BD" w:rsidRPr="00225D48">
        <w:rPr>
          <w:rFonts w:ascii="Simplified Arabic" w:hAnsi="Simplified Arabic" w:cs="Simplified Arabic"/>
          <w:sz w:val="24"/>
          <w:szCs w:val="24"/>
          <w:lang w:val="en-GB" w:bidi="ar-LB"/>
        </w:rPr>
        <w:t>IBA</w:t>
      </w:r>
      <w:r w:rsidR="002216BD" w:rsidRPr="00225D48">
        <w:rPr>
          <w:rFonts w:ascii="Simplified Arabic" w:hAnsi="Simplified Arabic" w:cs="Simplified Arabic" w:hint="cs"/>
          <w:sz w:val="24"/>
          <w:szCs w:val="24"/>
          <w:rtl/>
          <w:lang w:bidi="ar-LB"/>
        </w:rPr>
        <w:t xml:space="preserve"> وحسبت النسبة المئوية لتشكل الجذور بعد 40 يوماً من الزراعة على وسط التجذير. بينت النتائج كفاءة </w:t>
      </w:r>
      <w:proofErr w:type="spellStart"/>
      <w:r w:rsidR="002216BD" w:rsidRPr="00225D48">
        <w:rPr>
          <w:rFonts w:ascii="Simplified Arabic" w:hAnsi="Simplified Arabic" w:cs="Simplified Arabic" w:hint="cs"/>
          <w:sz w:val="24"/>
          <w:szCs w:val="24"/>
          <w:rtl/>
          <w:lang w:bidi="ar-LB"/>
        </w:rPr>
        <w:t>هيبوكلوريت</w:t>
      </w:r>
      <w:proofErr w:type="spellEnd"/>
      <w:r w:rsidR="002216BD" w:rsidRPr="00225D48">
        <w:rPr>
          <w:rFonts w:ascii="Simplified Arabic" w:hAnsi="Simplified Arabic" w:cs="Simplified Arabic" w:hint="cs"/>
          <w:sz w:val="24"/>
          <w:szCs w:val="24"/>
          <w:rtl/>
          <w:lang w:bidi="ar-LB"/>
        </w:rPr>
        <w:t xml:space="preserve"> الصوديوم في عملية التطهير السطحي للبذور حيث تفوق التركيز </w:t>
      </w:r>
      <w:r w:rsidR="00C94D8F" w:rsidRPr="00225D48">
        <w:rPr>
          <w:rFonts w:ascii="Simplified Arabic" w:hAnsi="Simplified Arabic" w:cs="Simplified Arabic" w:hint="cs"/>
          <w:sz w:val="24"/>
          <w:szCs w:val="24"/>
          <w:rtl/>
          <w:lang w:bidi="ar-LB"/>
        </w:rPr>
        <w:t>0.5</w:t>
      </w:r>
      <w:r w:rsidR="002216BD" w:rsidRPr="00225D48">
        <w:rPr>
          <w:rFonts w:ascii="Simplified Arabic" w:hAnsi="Simplified Arabic" w:cs="Simplified Arabic" w:hint="cs"/>
          <w:sz w:val="24"/>
          <w:szCs w:val="24"/>
          <w:rtl/>
          <w:lang w:bidi="ar-LB"/>
        </w:rPr>
        <w:t xml:space="preserve"> لمدة 10 دقائق على باقي التراكيز المستخدمة</w:t>
      </w:r>
      <w:r w:rsidR="00C94D8F" w:rsidRPr="00225D48">
        <w:rPr>
          <w:rFonts w:ascii="Simplified Arabic" w:hAnsi="Simplified Arabic" w:cs="Simplified Arabic" w:hint="cs"/>
          <w:sz w:val="24"/>
          <w:szCs w:val="24"/>
          <w:rtl/>
          <w:lang w:bidi="ar-LB"/>
        </w:rPr>
        <w:t xml:space="preserve"> وأعطى متوسط نسبة إنبات 28%</w:t>
      </w:r>
      <w:r w:rsidR="002216BD" w:rsidRPr="00225D48">
        <w:rPr>
          <w:rFonts w:ascii="Simplified Arabic" w:hAnsi="Simplified Arabic" w:cs="Simplified Arabic" w:hint="cs"/>
          <w:sz w:val="24"/>
          <w:szCs w:val="24"/>
          <w:rtl/>
          <w:lang w:bidi="ar-LB"/>
        </w:rPr>
        <w:t xml:space="preserve">، أما بالنسبة لمعاملات الإكثار فقد </w:t>
      </w:r>
      <w:r w:rsidR="00CE7B16" w:rsidRPr="00225D48">
        <w:rPr>
          <w:rFonts w:ascii="Simplified Arabic" w:hAnsi="Simplified Arabic" w:cs="Simplified Arabic" w:hint="cs"/>
          <w:sz w:val="24"/>
          <w:szCs w:val="24"/>
          <w:rtl/>
          <w:lang w:bidi="ar-LB"/>
        </w:rPr>
        <w:t>تفوق الشاهد بصفة</w:t>
      </w:r>
      <w:r w:rsidR="002216BD" w:rsidRPr="00225D48">
        <w:rPr>
          <w:rFonts w:ascii="Simplified Arabic" w:hAnsi="Simplified Arabic" w:cs="Simplified Arabic" w:hint="cs"/>
          <w:sz w:val="24"/>
          <w:szCs w:val="24"/>
          <w:rtl/>
          <w:lang w:bidi="ar-LB"/>
        </w:rPr>
        <w:t xml:space="preserve"> متوسط طول النبات</w:t>
      </w:r>
      <w:r w:rsidR="00CE7B16" w:rsidRPr="00225D48">
        <w:rPr>
          <w:rFonts w:ascii="Simplified Arabic" w:hAnsi="Simplified Arabic" w:cs="Simplified Arabic" w:hint="cs"/>
          <w:sz w:val="24"/>
          <w:szCs w:val="24"/>
          <w:rtl/>
          <w:lang w:bidi="ar-LB"/>
        </w:rPr>
        <w:t xml:space="preserve"> بمقدار 2.04سم وبشكل معنوي </w:t>
      </w:r>
      <w:r w:rsidR="002216BD" w:rsidRPr="00225D48">
        <w:rPr>
          <w:rFonts w:ascii="Simplified Arabic" w:hAnsi="Simplified Arabic" w:cs="Simplified Arabic" w:hint="cs"/>
          <w:sz w:val="24"/>
          <w:szCs w:val="24"/>
          <w:rtl/>
          <w:lang w:bidi="ar-LB"/>
        </w:rPr>
        <w:t xml:space="preserve">على جميع المعاملات، في حين </w:t>
      </w:r>
      <w:r w:rsidR="00CE7B16" w:rsidRPr="00225D48">
        <w:rPr>
          <w:rFonts w:ascii="Simplified Arabic" w:hAnsi="Simplified Arabic" w:cs="Simplified Arabic" w:hint="cs"/>
          <w:sz w:val="24"/>
          <w:szCs w:val="24"/>
          <w:rtl/>
          <w:lang w:bidi="ar-LB"/>
        </w:rPr>
        <w:t>أثرت أغلب التوليفات الهرمونية المستخدمة بالزيادة على كل من عدد الفروع وعدد الأوراق، حيث تفوقت</w:t>
      </w:r>
      <w:r w:rsidR="002216BD" w:rsidRPr="00225D48">
        <w:rPr>
          <w:rFonts w:ascii="Simplified Arabic" w:hAnsi="Simplified Arabic" w:cs="Simplified Arabic" w:hint="cs"/>
          <w:sz w:val="24"/>
          <w:szCs w:val="24"/>
          <w:rtl/>
          <w:lang w:bidi="ar-LB"/>
        </w:rPr>
        <w:t xml:space="preserve"> المعاملتين </w:t>
      </w:r>
      <w:r w:rsidR="002216BD" w:rsidRPr="00225D48">
        <w:rPr>
          <w:rFonts w:ascii="Simplified Arabic" w:hAnsi="Simplified Arabic" w:cs="Simplified Arabic"/>
          <w:sz w:val="24"/>
          <w:szCs w:val="24"/>
          <w:lang w:bidi="ar-LB"/>
        </w:rPr>
        <w:t>MS3, MS4</w:t>
      </w:r>
      <w:r w:rsidR="00E75956">
        <w:rPr>
          <w:rFonts w:ascii="Simplified Arabic" w:hAnsi="Simplified Arabic" w:cs="Simplified Arabic" w:hint="cs"/>
          <w:sz w:val="24"/>
          <w:szCs w:val="24"/>
          <w:rtl/>
          <w:lang w:bidi="ar-LB"/>
        </w:rPr>
        <w:t xml:space="preserve"> </w:t>
      </w:r>
      <w:r w:rsidR="00CE7B16" w:rsidRPr="00225D48">
        <w:rPr>
          <w:rFonts w:ascii="Simplified Arabic" w:hAnsi="Simplified Arabic" w:cs="Simplified Arabic" w:hint="cs"/>
          <w:sz w:val="24"/>
          <w:szCs w:val="24"/>
          <w:rtl/>
          <w:lang w:bidi="ar-LB"/>
        </w:rPr>
        <w:t>بصفة متوسط عدد الفروع بمق</w:t>
      </w:r>
      <w:r w:rsidR="006B11E4" w:rsidRPr="00225D48">
        <w:rPr>
          <w:rFonts w:ascii="Simplified Arabic" w:hAnsi="Simplified Arabic" w:cs="Simplified Arabic" w:hint="cs"/>
          <w:sz w:val="24"/>
          <w:szCs w:val="24"/>
          <w:rtl/>
          <w:lang w:bidi="ar-LB"/>
        </w:rPr>
        <w:t>د</w:t>
      </w:r>
      <w:r w:rsidR="00CE7B16" w:rsidRPr="00225D48">
        <w:rPr>
          <w:rFonts w:ascii="Simplified Arabic" w:hAnsi="Simplified Arabic" w:cs="Simplified Arabic" w:hint="cs"/>
          <w:sz w:val="24"/>
          <w:szCs w:val="24"/>
          <w:rtl/>
          <w:lang w:bidi="ar-LB"/>
        </w:rPr>
        <w:t>ار</w:t>
      </w:r>
      <w:r w:rsidR="002216BD" w:rsidRPr="00225D48">
        <w:rPr>
          <w:rFonts w:ascii="Simplified Arabic" w:hAnsi="Simplified Arabic" w:cs="Simplified Arabic" w:hint="cs"/>
          <w:sz w:val="24"/>
          <w:szCs w:val="24"/>
          <w:rtl/>
          <w:lang w:bidi="ar-LB"/>
        </w:rPr>
        <w:t xml:space="preserve"> (</w:t>
      </w:r>
      <w:r w:rsidR="00CE7B16" w:rsidRPr="00225D48">
        <w:rPr>
          <w:rFonts w:ascii="Simplified Arabic" w:hAnsi="Simplified Arabic" w:cs="Simplified Arabic" w:hint="cs"/>
          <w:sz w:val="24"/>
          <w:szCs w:val="24"/>
          <w:rtl/>
          <w:lang w:bidi="ar-LB"/>
        </w:rPr>
        <w:t>3.43، 3.53) على التوالي، ك</w:t>
      </w:r>
      <w:r w:rsidR="002216BD" w:rsidRPr="00225D48">
        <w:rPr>
          <w:rFonts w:ascii="Simplified Arabic" w:hAnsi="Simplified Arabic" w:cs="Simplified Arabic" w:hint="cs"/>
          <w:sz w:val="24"/>
          <w:szCs w:val="24"/>
          <w:rtl/>
          <w:lang w:bidi="ar-LB"/>
        </w:rPr>
        <w:t>ما تفوق</w:t>
      </w:r>
      <w:r w:rsidR="00CE7B16" w:rsidRPr="00225D48">
        <w:rPr>
          <w:rFonts w:ascii="Simplified Arabic" w:hAnsi="Simplified Arabic" w:cs="Simplified Arabic" w:hint="cs"/>
          <w:sz w:val="24"/>
          <w:szCs w:val="24"/>
          <w:rtl/>
          <w:lang w:bidi="ar-LB"/>
        </w:rPr>
        <w:t>ت</w:t>
      </w:r>
      <w:r w:rsidR="002216BD" w:rsidRPr="00225D48">
        <w:rPr>
          <w:rFonts w:ascii="Simplified Arabic" w:hAnsi="Simplified Arabic" w:cs="Simplified Arabic" w:hint="cs"/>
          <w:sz w:val="24"/>
          <w:szCs w:val="24"/>
          <w:rtl/>
          <w:lang w:bidi="ar-LB"/>
        </w:rPr>
        <w:t xml:space="preserve"> المعاملتين </w:t>
      </w:r>
      <w:r w:rsidR="00CE7B16" w:rsidRPr="00225D48">
        <w:rPr>
          <w:rFonts w:ascii="Simplified Arabic" w:hAnsi="Simplified Arabic" w:cs="Simplified Arabic"/>
          <w:sz w:val="24"/>
          <w:szCs w:val="24"/>
          <w:lang w:val="en-GB" w:bidi="ar-LB"/>
        </w:rPr>
        <w:t>MS</w:t>
      </w:r>
      <w:r w:rsidR="00CE7B16" w:rsidRPr="00E75956">
        <w:rPr>
          <w:rFonts w:ascii="Simplified Arabic" w:hAnsi="Simplified Arabic" w:cs="Simplified Arabic"/>
          <w:sz w:val="24"/>
          <w:szCs w:val="24"/>
          <w:vertAlign w:val="subscript"/>
          <w:lang w:val="en-GB" w:bidi="ar-LB"/>
        </w:rPr>
        <w:t>3</w:t>
      </w:r>
      <w:r w:rsidR="00CE7B16" w:rsidRPr="00225D48">
        <w:rPr>
          <w:rFonts w:ascii="Simplified Arabic" w:hAnsi="Simplified Arabic" w:cs="Simplified Arabic"/>
          <w:sz w:val="24"/>
          <w:szCs w:val="24"/>
          <w:lang w:val="en-GB" w:bidi="ar-LB"/>
        </w:rPr>
        <w:t>, MS</w:t>
      </w:r>
      <w:r w:rsidR="00CE7B16" w:rsidRPr="00E75956">
        <w:rPr>
          <w:rFonts w:ascii="Simplified Arabic" w:hAnsi="Simplified Arabic" w:cs="Simplified Arabic"/>
          <w:sz w:val="24"/>
          <w:szCs w:val="24"/>
          <w:vertAlign w:val="subscript"/>
          <w:lang w:val="en-GB" w:bidi="ar-LB"/>
        </w:rPr>
        <w:t>4</w:t>
      </w:r>
      <w:r w:rsidR="00CE7B16" w:rsidRPr="00225D48">
        <w:rPr>
          <w:rFonts w:ascii="Simplified Arabic" w:hAnsi="Simplified Arabic" w:cs="Simplified Arabic" w:hint="cs"/>
          <w:sz w:val="24"/>
          <w:szCs w:val="24"/>
          <w:rtl/>
          <w:lang w:bidi="ar-LB"/>
        </w:rPr>
        <w:t xml:space="preserve"> بالنسبة لمتوسط عدد الأوراق و</w:t>
      </w:r>
      <w:r w:rsidR="002216BD" w:rsidRPr="00225D48">
        <w:rPr>
          <w:rFonts w:ascii="Simplified Arabic" w:hAnsi="Simplified Arabic" w:cs="Simplified Arabic" w:hint="cs"/>
          <w:sz w:val="24"/>
          <w:szCs w:val="24"/>
          <w:rtl/>
          <w:lang w:val="en-GB" w:bidi="ar-LB"/>
        </w:rPr>
        <w:t>بمتوسط (</w:t>
      </w:r>
      <w:r w:rsidR="00CE7B16" w:rsidRPr="00225D48">
        <w:rPr>
          <w:rFonts w:ascii="Simplified Arabic" w:hAnsi="Simplified Arabic" w:cs="Simplified Arabic" w:hint="cs"/>
          <w:sz w:val="24"/>
          <w:szCs w:val="24"/>
          <w:rtl/>
          <w:lang w:val="en-GB" w:bidi="ar-LB"/>
        </w:rPr>
        <w:t>12.91، 14.64</w:t>
      </w:r>
      <w:r w:rsidR="002216BD" w:rsidRPr="00225D48">
        <w:rPr>
          <w:rFonts w:ascii="Simplified Arabic" w:hAnsi="Simplified Arabic" w:cs="Simplified Arabic" w:hint="cs"/>
          <w:sz w:val="24"/>
          <w:szCs w:val="24"/>
          <w:rtl/>
          <w:lang w:val="en-GB" w:bidi="ar-LB"/>
        </w:rPr>
        <w:t xml:space="preserve">) على التوالي. أما أعلى نسبة تشكل للجذور فقد بلغت عند استخدام التركيز 2 </w:t>
      </w:r>
      <w:proofErr w:type="spellStart"/>
      <w:r w:rsidR="002216BD" w:rsidRPr="00225D48">
        <w:rPr>
          <w:rFonts w:ascii="Simplified Arabic" w:hAnsi="Simplified Arabic" w:cs="Simplified Arabic" w:hint="cs"/>
          <w:sz w:val="24"/>
          <w:szCs w:val="24"/>
          <w:rtl/>
          <w:lang w:val="en-GB" w:bidi="ar-LB"/>
        </w:rPr>
        <w:t>مغ</w:t>
      </w:r>
      <w:proofErr w:type="spellEnd"/>
      <w:r w:rsidR="002216BD" w:rsidRPr="00225D48">
        <w:rPr>
          <w:rFonts w:ascii="Simplified Arabic" w:hAnsi="Simplified Arabic" w:cs="Simplified Arabic" w:hint="cs"/>
          <w:sz w:val="24"/>
          <w:szCs w:val="24"/>
          <w:rtl/>
          <w:lang w:val="en-GB" w:bidi="ar-LB"/>
        </w:rPr>
        <w:t xml:space="preserve">/ل من </w:t>
      </w:r>
      <w:r w:rsidR="002216BD" w:rsidRPr="00225D48">
        <w:rPr>
          <w:rFonts w:ascii="Simplified Arabic" w:hAnsi="Simplified Arabic" w:cs="Simplified Arabic"/>
          <w:sz w:val="24"/>
          <w:szCs w:val="24"/>
          <w:lang w:val="en-GB" w:bidi="ar-LB"/>
        </w:rPr>
        <w:t>IBA</w:t>
      </w:r>
      <w:r w:rsidR="002216BD" w:rsidRPr="00225D48">
        <w:rPr>
          <w:rFonts w:ascii="Simplified Arabic" w:hAnsi="Simplified Arabic" w:cs="Simplified Arabic" w:hint="cs"/>
          <w:sz w:val="24"/>
          <w:szCs w:val="24"/>
          <w:rtl/>
          <w:lang w:val="en-GB" w:bidi="ar-LB"/>
        </w:rPr>
        <w:t xml:space="preserve"> وبلغت </w:t>
      </w:r>
      <w:r w:rsidR="00CE7B16" w:rsidRPr="00225D48">
        <w:rPr>
          <w:rFonts w:ascii="Simplified Arabic" w:hAnsi="Simplified Arabic" w:cs="Simplified Arabic" w:hint="cs"/>
          <w:sz w:val="24"/>
          <w:szCs w:val="24"/>
          <w:rtl/>
          <w:lang w:val="en-GB" w:bidi="ar-LB"/>
        </w:rPr>
        <w:t>75%.</w:t>
      </w:r>
    </w:p>
    <w:p w:rsidR="00FB5C47" w:rsidRPr="00225D48" w:rsidRDefault="00FB5C47" w:rsidP="00FB5C47">
      <w:pPr>
        <w:spacing w:after="0"/>
        <w:jc w:val="center"/>
        <w:rPr>
          <w:rFonts w:ascii="Simplified Arabic" w:hAnsi="Simplified Arabic" w:cs="Simplified Arabic"/>
          <w:sz w:val="28"/>
          <w:szCs w:val="28"/>
          <w:rtl/>
          <w:lang w:bidi="ar-LB"/>
        </w:rPr>
      </w:pPr>
    </w:p>
    <w:p w:rsidR="00FB5C47" w:rsidRPr="00225D48" w:rsidRDefault="00FB5C47" w:rsidP="00FB5C47">
      <w:pPr>
        <w:spacing w:after="0"/>
        <w:rPr>
          <w:rFonts w:ascii="Simplified Arabic" w:hAnsi="Simplified Arabic" w:cs="Simplified Arabic"/>
          <w:b/>
          <w:bCs/>
          <w:sz w:val="24"/>
          <w:szCs w:val="24"/>
          <w:rtl/>
          <w:lang w:bidi="ar-LB"/>
        </w:rPr>
      </w:pPr>
      <w:r w:rsidRPr="00225D48">
        <w:rPr>
          <w:rFonts w:ascii="Simplified Arabic" w:hAnsi="Simplified Arabic" w:cs="Simplified Arabic" w:hint="cs"/>
          <w:b/>
          <w:bCs/>
          <w:sz w:val="24"/>
          <w:szCs w:val="24"/>
          <w:rtl/>
        </w:rPr>
        <w:t>الكلمات المفتاحية:</w:t>
      </w:r>
    </w:p>
    <w:p w:rsidR="00FB5C47" w:rsidRPr="00225D48" w:rsidRDefault="002F0F9D" w:rsidP="003A7F58">
      <w:pPr>
        <w:spacing w:after="0"/>
        <w:rPr>
          <w:rFonts w:ascii="Simplified Arabic" w:hAnsi="Simplified Arabic" w:cs="Simplified Arabic"/>
          <w:sz w:val="24"/>
          <w:szCs w:val="24"/>
          <w:rtl/>
        </w:rPr>
      </w:pPr>
      <w:proofErr w:type="spellStart"/>
      <w:r w:rsidRPr="00225D48">
        <w:rPr>
          <w:rFonts w:ascii="Simplified Arabic" w:hAnsi="Simplified Arabic" w:cs="Simplified Arabic" w:hint="cs"/>
          <w:sz w:val="24"/>
          <w:szCs w:val="24"/>
          <w:rtl/>
        </w:rPr>
        <w:t>داتورة</w:t>
      </w:r>
      <w:proofErr w:type="spellEnd"/>
      <w:r w:rsidR="00A901E8">
        <w:rPr>
          <w:rFonts w:ascii="Simplified Arabic" w:hAnsi="Simplified Arabic" w:cs="Simplified Arabic" w:hint="cs"/>
          <w:sz w:val="24"/>
          <w:szCs w:val="24"/>
          <w:rtl/>
          <w:lang w:bidi="ar-LB"/>
        </w:rPr>
        <w:t xml:space="preserve"> </w:t>
      </w:r>
      <w:proofErr w:type="spellStart"/>
      <w:r w:rsidRPr="00225D48">
        <w:rPr>
          <w:rFonts w:ascii="Simplified Arabic" w:hAnsi="Simplified Arabic" w:cs="Simplified Arabic" w:hint="cs"/>
          <w:sz w:val="24"/>
          <w:szCs w:val="24"/>
          <w:rtl/>
        </w:rPr>
        <w:t>سترامونيوم</w:t>
      </w:r>
      <w:proofErr w:type="spellEnd"/>
      <w:r w:rsidR="00A901E8">
        <w:rPr>
          <w:rFonts w:ascii="Simplified Arabic" w:hAnsi="Simplified Arabic" w:cs="Simplified Arabic" w:hint="cs"/>
          <w:sz w:val="24"/>
          <w:szCs w:val="24"/>
          <w:rtl/>
        </w:rPr>
        <w:t xml:space="preserve"> </w:t>
      </w:r>
      <w:proofErr w:type="spellStart"/>
      <w:r w:rsidR="00CE7B16" w:rsidRPr="00225D48">
        <w:rPr>
          <w:rFonts w:ascii="Simplified Arabic" w:hAnsi="Simplified Arabic" w:cs="Simplified Arabic"/>
          <w:i/>
          <w:iCs/>
          <w:sz w:val="24"/>
          <w:szCs w:val="24"/>
        </w:rPr>
        <w:t>D</w:t>
      </w:r>
      <w:r w:rsidR="003A7F58" w:rsidRPr="00225D48">
        <w:rPr>
          <w:rFonts w:ascii="Simplified Arabic" w:hAnsi="Simplified Arabic" w:cs="Simplified Arabic"/>
          <w:i/>
          <w:iCs/>
          <w:sz w:val="24"/>
          <w:szCs w:val="24"/>
        </w:rPr>
        <w:t>atura</w:t>
      </w:r>
      <w:proofErr w:type="spellEnd"/>
      <w:r w:rsidR="00A901E8">
        <w:rPr>
          <w:rFonts w:ascii="Simplified Arabic" w:hAnsi="Simplified Arabic" w:cs="Simplified Arabic"/>
          <w:i/>
          <w:iCs/>
          <w:sz w:val="24"/>
          <w:szCs w:val="24"/>
        </w:rPr>
        <w:t xml:space="preserve"> </w:t>
      </w:r>
      <w:proofErr w:type="spellStart"/>
      <w:r w:rsidR="00CE7B16" w:rsidRPr="00225D48">
        <w:rPr>
          <w:rFonts w:ascii="Simplified Arabic" w:hAnsi="Simplified Arabic" w:cs="Simplified Arabic"/>
          <w:i/>
          <w:iCs/>
          <w:sz w:val="24"/>
          <w:szCs w:val="24"/>
        </w:rPr>
        <w:t>stramonium</w:t>
      </w:r>
      <w:proofErr w:type="spellEnd"/>
      <w:r w:rsidRPr="00225D48">
        <w:rPr>
          <w:rFonts w:ascii="Simplified Arabic" w:hAnsi="Simplified Arabic" w:cs="Simplified Arabic" w:hint="cs"/>
          <w:sz w:val="24"/>
          <w:szCs w:val="24"/>
          <w:rtl/>
        </w:rPr>
        <w:t>، زراعة الأ</w:t>
      </w:r>
      <w:r w:rsidR="00FB5C47" w:rsidRPr="00225D48">
        <w:rPr>
          <w:rFonts w:ascii="Simplified Arabic" w:hAnsi="Simplified Arabic" w:cs="Simplified Arabic" w:hint="cs"/>
          <w:sz w:val="24"/>
          <w:szCs w:val="24"/>
          <w:rtl/>
        </w:rPr>
        <w:t>نسجة، الإكثار الدقيق، منظمات النمو.</w:t>
      </w:r>
    </w:p>
    <w:p w:rsidR="004010E3" w:rsidRPr="00225D48" w:rsidRDefault="004010E3" w:rsidP="00FB5C47">
      <w:pPr>
        <w:spacing w:after="0"/>
        <w:jc w:val="center"/>
        <w:rPr>
          <w:rFonts w:ascii="Simplified Arabic" w:hAnsi="Simplified Arabic" w:cs="Simplified Arabic"/>
          <w:sz w:val="24"/>
          <w:szCs w:val="24"/>
          <w:rtl/>
          <w:lang w:bidi="ar-LB"/>
        </w:rPr>
      </w:pPr>
    </w:p>
    <w:p w:rsidR="004010E3" w:rsidRPr="00225D48" w:rsidRDefault="004010E3" w:rsidP="00FB5C47">
      <w:pPr>
        <w:spacing w:after="0"/>
        <w:jc w:val="center"/>
        <w:rPr>
          <w:rFonts w:ascii="Simplified Arabic" w:hAnsi="Simplified Arabic" w:cs="Simplified Arabic"/>
          <w:sz w:val="28"/>
          <w:szCs w:val="28"/>
          <w:lang w:bidi="ar-LB"/>
        </w:rPr>
      </w:pPr>
    </w:p>
    <w:p w:rsidR="006D1AEF" w:rsidRPr="00225D48" w:rsidRDefault="006D1AEF" w:rsidP="00FB5C47">
      <w:pPr>
        <w:spacing w:after="0"/>
        <w:jc w:val="center"/>
        <w:rPr>
          <w:rFonts w:ascii="Simplified Arabic" w:hAnsi="Simplified Arabic" w:cs="Simplified Arabic"/>
          <w:b/>
          <w:bCs/>
          <w:i/>
          <w:iCs/>
          <w:sz w:val="26"/>
          <w:szCs w:val="26"/>
          <w:lang w:bidi="ar-LB"/>
        </w:rPr>
      </w:pPr>
      <w:proofErr w:type="spellStart"/>
      <w:r w:rsidRPr="00225D48">
        <w:rPr>
          <w:rFonts w:ascii="Simplified Arabic" w:hAnsi="Simplified Arabic" w:cs="Simplified Arabic"/>
          <w:b/>
          <w:bCs/>
          <w:sz w:val="28"/>
          <w:szCs w:val="28"/>
          <w:lang w:bidi="ar-LB"/>
        </w:rPr>
        <w:t>M</w:t>
      </w:r>
      <w:r w:rsidRPr="00225D48">
        <w:rPr>
          <w:rFonts w:ascii="Simplified Arabic" w:hAnsi="Simplified Arabic" w:cs="Simplified Arabic"/>
          <w:b/>
          <w:bCs/>
          <w:sz w:val="26"/>
          <w:szCs w:val="26"/>
          <w:lang w:bidi="ar-LB"/>
        </w:rPr>
        <w:t>icropropagation</w:t>
      </w:r>
      <w:proofErr w:type="spellEnd"/>
      <w:r w:rsidRPr="00225D48">
        <w:rPr>
          <w:rFonts w:ascii="Simplified Arabic" w:hAnsi="Simplified Arabic" w:cs="Simplified Arabic"/>
          <w:b/>
          <w:bCs/>
          <w:sz w:val="26"/>
          <w:szCs w:val="26"/>
          <w:lang w:bidi="ar-LB"/>
        </w:rPr>
        <w:t xml:space="preserve"> of </w:t>
      </w:r>
      <w:proofErr w:type="spellStart"/>
      <w:r w:rsidRPr="00225D48">
        <w:rPr>
          <w:rFonts w:ascii="Simplified Arabic" w:hAnsi="Simplified Arabic" w:cs="Simplified Arabic"/>
          <w:b/>
          <w:bCs/>
          <w:i/>
          <w:iCs/>
          <w:sz w:val="26"/>
          <w:szCs w:val="26"/>
          <w:lang w:bidi="ar-LB"/>
        </w:rPr>
        <w:t>Datura</w:t>
      </w:r>
      <w:proofErr w:type="spellEnd"/>
      <w:r w:rsidR="00A901E8">
        <w:rPr>
          <w:rFonts w:ascii="Simplified Arabic" w:hAnsi="Simplified Arabic" w:cs="Simplified Arabic"/>
          <w:b/>
          <w:bCs/>
          <w:i/>
          <w:iCs/>
          <w:sz w:val="26"/>
          <w:szCs w:val="26"/>
          <w:lang w:bidi="ar-LB"/>
        </w:rPr>
        <w:t xml:space="preserve"> </w:t>
      </w:r>
      <w:proofErr w:type="spellStart"/>
      <w:r w:rsidRPr="00225D48">
        <w:rPr>
          <w:rFonts w:ascii="Simplified Arabic" w:hAnsi="Simplified Arabic" w:cs="Simplified Arabic"/>
          <w:b/>
          <w:bCs/>
          <w:i/>
          <w:iCs/>
          <w:sz w:val="26"/>
          <w:szCs w:val="26"/>
          <w:lang w:bidi="ar-LB"/>
        </w:rPr>
        <w:t>stramonium</w:t>
      </w:r>
      <w:proofErr w:type="spellEnd"/>
      <w:r w:rsidR="00F17631" w:rsidRPr="00225D48">
        <w:rPr>
          <w:rFonts w:ascii="Simplified Arabic" w:hAnsi="Simplified Arabic" w:cs="Simplified Arabic"/>
          <w:b/>
          <w:bCs/>
          <w:i/>
          <w:iCs/>
          <w:sz w:val="26"/>
          <w:szCs w:val="26"/>
          <w:lang w:bidi="ar-LB"/>
        </w:rPr>
        <w:t xml:space="preserve"> plant</w:t>
      </w:r>
    </w:p>
    <w:p w:rsidR="00F62303" w:rsidRPr="00225D48" w:rsidRDefault="006D1AEF" w:rsidP="00E803D1">
      <w:pPr>
        <w:spacing w:after="0"/>
        <w:jc w:val="center"/>
        <w:rPr>
          <w:rFonts w:ascii="Simplified Arabic" w:hAnsi="Simplified Arabic" w:cs="Simplified Arabic"/>
          <w:b/>
          <w:bCs/>
          <w:i/>
          <w:iCs/>
          <w:sz w:val="28"/>
          <w:szCs w:val="28"/>
          <w:vertAlign w:val="superscript"/>
          <w:lang w:bidi="ar-LB"/>
        </w:rPr>
      </w:pPr>
      <w:r w:rsidRPr="00225D48">
        <w:rPr>
          <w:rFonts w:ascii="Simplified Arabic" w:hAnsi="Simplified Arabic" w:cs="Simplified Arabic"/>
          <w:b/>
          <w:bCs/>
          <w:i/>
          <w:iCs/>
          <w:sz w:val="26"/>
          <w:szCs w:val="26"/>
          <w:lang w:bidi="ar-LB"/>
        </w:rPr>
        <w:t>Lama al-</w:t>
      </w:r>
      <w:proofErr w:type="spellStart"/>
      <w:r w:rsidRPr="00225D48">
        <w:rPr>
          <w:rFonts w:ascii="Simplified Arabic" w:hAnsi="Simplified Arabic" w:cs="Simplified Arabic"/>
          <w:b/>
          <w:bCs/>
          <w:i/>
          <w:iCs/>
          <w:sz w:val="26"/>
          <w:szCs w:val="26"/>
          <w:lang w:bidi="ar-LB"/>
        </w:rPr>
        <w:t>Ssawaf</w:t>
      </w:r>
      <w:proofErr w:type="spellEnd"/>
      <w:r w:rsidRPr="00225D48">
        <w:rPr>
          <w:rFonts w:ascii="Simplified Arabic" w:hAnsi="Simplified Arabic" w:cs="Simplified Arabic"/>
          <w:b/>
          <w:bCs/>
          <w:i/>
          <w:iCs/>
          <w:sz w:val="26"/>
          <w:szCs w:val="26"/>
          <w:lang w:bidi="ar-LB"/>
        </w:rPr>
        <w:t>, Youssef  Al-</w:t>
      </w:r>
      <w:proofErr w:type="spellStart"/>
      <w:r w:rsidRPr="00225D48">
        <w:rPr>
          <w:rFonts w:ascii="Simplified Arabic" w:hAnsi="Simplified Arabic" w:cs="Simplified Arabic"/>
          <w:b/>
          <w:bCs/>
          <w:i/>
          <w:iCs/>
          <w:sz w:val="26"/>
          <w:szCs w:val="26"/>
          <w:lang w:bidi="ar-LB"/>
        </w:rPr>
        <w:t>Ammouri</w:t>
      </w:r>
      <w:proofErr w:type="spellEnd"/>
      <w:r w:rsidRPr="00225D48">
        <w:rPr>
          <w:rFonts w:ascii="Simplified Arabic" w:hAnsi="Simplified Arabic" w:cs="Simplified Arabic"/>
          <w:b/>
          <w:bCs/>
          <w:i/>
          <w:iCs/>
          <w:sz w:val="26"/>
          <w:szCs w:val="26"/>
          <w:lang w:bidi="ar-LB"/>
        </w:rPr>
        <w:t xml:space="preserve">, </w:t>
      </w:r>
      <w:proofErr w:type="spellStart"/>
      <w:r w:rsidRPr="00225D48">
        <w:rPr>
          <w:rFonts w:ascii="Simplified Arabic" w:hAnsi="Simplified Arabic" w:cs="Simplified Arabic"/>
          <w:b/>
          <w:bCs/>
          <w:i/>
          <w:iCs/>
          <w:sz w:val="26"/>
          <w:szCs w:val="26"/>
          <w:lang w:bidi="ar-LB"/>
        </w:rPr>
        <w:t>SaleemZaid</w:t>
      </w:r>
      <w:proofErr w:type="spellEnd"/>
    </w:p>
    <w:p w:rsidR="006D1AEF" w:rsidRPr="00225D48" w:rsidRDefault="006D1AEF" w:rsidP="006D1AEF">
      <w:pPr>
        <w:spacing w:after="0"/>
        <w:jc w:val="center"/>
        <w:rPr>
          <w:rFonts w:ascii="Simplified Arabic" w:hAnsi="Simplified Arabic" w:cs="Simplified Arabic"/>
          <w:b/>
          <w:bCs/>
          <w:sz w:val="28"/>
          <w:szCs w:val="28"/>
          <w:rtl/>
          <w:lang w:bidi="ar-LB"/>
        </w:rPr>
      </w:pPr>
    </w:p>
    <w:p w:rsidR="006D1AEF" w:rsidRPr="00225D48" w:rsidRDefault="002147CE" w:rsidP="006D1AEF">
      <w:pPr>
        <w:spacing w:after="0"/>
        <w:jc w:val="center"/>
        <w:rPr>
          <w:rFonts w:ascii="Simplified Arabic" w:hAnsi="Simplified Arabic" w:cs="Simplified Arabic"/>
          <w:b/>
          <w:bCs/>
          <w:sz w:val="26"/>
          <w:szCs w:val="26"/>
          <w:rtl/>
          <w:lang w:bidi="ar-LB"/>
        </w:rPr>
      </w:pPr>
      <w:r w:rsidRPr="00225D48">
        <w:rPr>
          <w:rFonts w:ascii="Simplified Arabic" w:hAnsi="Simplified Arabic" w:cs="Simplified Arabic"/>
          <w:b/>
          <w:bCs/>
          <w:sz w:val="26"/>
          <w:szCs w:val="26"/>
          <w:lang w:bidi="ar-LB"/>
        </w:rPr>
        <w:t>Abstract</w:t>
      </w:r>
    </w:p>
    <w:p w:rsidR="006F0D62" w:rsidRPr="00225D48" w:rsidRDefault="002147CE" w:rsidP="006F0D62">
      <w:pPr>
        <w:bidi w:val="0"/>
        <w:spacing w:after="0"/>
        <w:jc w:val="both"/>
        <w:rPr>
          <w:rFonts w:ascii="Simplified Arabic" w:hAnsi="Simplified Arabic" w:cs="Simplified Arabic"/>
          <w:sz w:val="24"/>
          <w:szCs w:val="24"/>
          <w:lang w:bidi="ar-LB"/>
        </w:rPr>
      </w:pPr>
      <w:r w:rsidRPr="00225D48">
        <w:rPr>
          <w:rFonts w:ascii="Simplified Arabic" w:hAnsi="Simplified Arabic" w:cs="Simplified Arabic"/>
          <w:sz w:val="24"/>
          <w:szCs w:val="24"/>
          <w:lang w:bidi="ar-LB"/>
        </w:rPr>
        <w:t xml:space="preserve">This search was carried out in laboratory of Biotechnology of Medicinal and Aromatic Plants in National Commission for Biotechnology during 2012-2014, for </w:t>
      </w:r>
      <w:r w:rsidR="006F0D62" w:rsidRPr="00225D48">
        <w:rPr>
          <w:rFonts w:ascii="Simplified Arabic" w:hAnsi="Simplified Arabic" w:cs="Simplified Arabic"/>
          <w:sz w:val="24"/>
          <w:szCs w:val="24"/>
          <w:lang w:bidi="ar-LB"/>
        </w:rPr>
        <w:t>studying</w:t>
      </w:r>
      <w:r w:rsidRPr="00225D48">
        <w:rPr>
          <w:rFonts w:ascii="Simplified Arabic" w:hAnsi="Simplified Arabic" w:cs="Simplified Arabic"/>
          <w:sz w:val="24"/>
          <w:szCs w:val="24"/>
          <w:lang w:bidi="ar-LB"/>
        </w:rPr>
        <w:t xml:space="preserve"> effect of some growth regulators on length</w:t>
      </w:r>
      <w:r w:rsidR="006F0D62" w:rsidRPr="00225D48">
        <w:rPr>
          <w:rFonts w:ascii="Simplified Arabic" w:hAnsi="Simplified Arabic" w:cs="Simplified Arabic"/>
          <w:sz w:val="24"/>
          <w:szCs w:val="24"/>
          <w:lang w:bidi="ar-LB"/>
        </w:rPr>
        <w:t xml:space="preserve"> and</w:t>
      </w:r>
      <w:r w:rsidR="00B55181" w:rsidRPr="00225D48">
        <w:rPr>
          <w:rFonts w:ascii="Simplified Arabic" w:hAnsi="Simplified Arabic" w:cs="Simplified Arabic"/>
          <w:sz w:val="24"/>
          <w:szCs w:val="24"/>
          <w:lang w:bidi="ar-LB"/>
        </w:rPr>
        <w:t xml:space="preserve"> number </w:t>
      </w:r>
      <w:r w:rsidR="002F48DE" w:rsidRPr="00225D48">
        <w:rPr>
          <w:rFonts w:ascii="Simplified Arabic" w:hAnsi="Simplified Arabic" w:cs="Simplified Arabic"/>
          <w:sz w:val="24"/>
          <w:szCs w:val="24"/>
          <w:lang w:bidi="ar-LB"/>
        </w:rPr>
        <w:t xml:space="preserve">both </w:t>
      </w:r>
      <w:r w:rsidR="00B55181" w:rsidRPr="00225D48">
        <w:rPr>
          <w:rFonts w:ascii="Simplified Arabic" w:hAnsi="Simplified Arabic" w:cs="Simplified Arabic"/>
          <w:sz w:val="24"/>
          <w:szCs w:val="24"/>
          <w:lang w:bidi="ar-LB"/>
        </w:rPr>
        <w:t>of leaves and</w:t>
      </w:r>
      <w:r w:rsidR="0038394E" w:rsidRPr="00225D48">
        <w:rPr>
          <w:rFonts w:ascii="Simplified Arabic" w:hAnsi="Simplified Arabic" w:cs="Simplified Arabic"/>
          <w:sz w:val="24"/>
          <w:szCs w:val="24"/>
          <w:lang w:bidi="ar-LB"/>
        </w:rPr>
        <w:t xml:space="preserve"> branches </w:t>
      </w:r>
      <w:r w:rsidRPr="00225D48">
        <w:rPr>
          <w:rFonts w:ascii="Simplified Arabic" w:hAnsi="Simplified Arabic" w:cs="Simplified Arabic"/>
          <w:sz w:val="24"/>
          <w:szCs w:val="24"/>
          <w:lang w:bidi="ar-LB"/>
        </w:rPr>
        <w:t>of</w:t>
      </w:r>
      <w:r w:rsidR="00A901E8">
        <w:rPr>
          <w:rFonts w:ascii="Simplified Arabic" w:hAnsi="Simplified Arabic" w:cs="Simplified Arabic"/>
          <w:sz w:val="24"/>
          <w:szCs w:val="24"/>
          <w:lang w:bidi="ar-LB"/>
        </w:rPr>
        <w:t xml:space="preserve"> </w:t>
      </w:r>
      <w:proofErr w:type="spellStart"/>
      <w:r w:rsidR="00B55181" w:rsidRPr="00225D48">
        <w:rPr>
          <w:rFonts w:ascii="Simplified Arabic" w:hAnsi="Simplified Arabic" w:cs="Simplified Arabic"/>
          <w:i/>
          <w:iCs/>
          <w:sz w:val="24"/>
          <w:szCs w:val="24"/>
          <w:lang w:bidi="ar-LB"/>
        </w:rPr>
        <w:t>Datura</w:t>
      </w:r>
      <w:proofErr w:type="spellEnd"/>
      <w:r w:rsidR="00A901E8">
        <w:rPr>
          <w:rFonts w:ascii="Simplified Arabic" w:hAnsi="Simplified Arabic" w:cs="Simplified Arabic"/>
          <w:i/>
          <w:iCs/>
          <w:sz w:val="24"/>
          <w:szCs w:val="24"/>
          <w:lang w:bidi="ar-LB"/>
        </w:rPr>
        <w:t xml:space="preserve"> </w:t>
      </w:r>
      <w:proofErr w:type="spellStart"/>
      <w:r w:rsidR="00B55181" w:rsidRPr="00225D48">
        <w:rPr>
          <w:rFonts w:ascii="Simplified Arabic" w:hAnsi="Simplified Arabic" w:cs="Simplified Arabic"/>
          <w:i/>
          <w:iCs/>
          <w:sz w:val="24"/>
          <w:szCs w:val="24"/>
          <w:lang w:bidi="ar-LB"/>
        </w:rPr>
        <w:t>stramonium</w:t>
      </w:r>
      <w:proofErr w:type="spellEnd"/>
      <w:r w:rsidR="00B55181" w:rsidRPr="00225D48">
        <w:rPr>
          <w:rFonts w:ascii="Simplified Arabic" w:hAnsi="Simplified Arabic" w:cs="Simplified Arabic"/>
          <w:sz w:val="24"/>
          <w:szCs w:val="24"/>
          <w:lang w:bidi="ar-LB"/>
        </w:rPr>
        <w:t xml:space="preserve">  plant</w:t>
      </w:r>
      <w:r w:rsidR="002F48DE" w:rsidRPr="00225D48">
        <w:rPr>
          <w:rFonts w:ascii="Simplified Arabic" w:hAnsi="Simplified Arabic" w:cs="Simplified Arabic"/>
          <w:sz w:val="24"/>
          <w:szCs w:val="24"/>
          <w:lang w:bidi="ar-LB"/>
        </w:rPr>
        <w:t xml:space="preserve">. Seeds were </w:t>
      </w:r>
      <w:r w:rsidR="005F6677" w:rsidRPr="00225D48">
        <w:rPr>
          <w:rFonts w:ascii="Simplified Arabic" w:hAnsi="Simplified Arabic" w:cs="Simplified Arabic"/>
          <w:sz w:val="24"/>
          <w:szCs w:val="24"/>
          <w:lang w:bidi="ar-LB"/>
        </w:rPr>
        <w:t>surface disinfected</w:t>
      </w:r>
      <w:r w:rsidR="002F48DE" w:rsidRPr="00225D48">
        <w:rPr>
          <w:rFonts w:ascii="Simplified Arabic" w:hAnsi="Simplified Arabic" w:cs="Simplified Arabic"/>
          <w:sz w:val="24"/>
          <w:szCs w:val="24"/>
          <w:lang w:bidi="ar-LB"/>
        </w:rPr>
        <w:t xml:space="preserve"> by sodium hypochlorite and planted on free of growth regulators MS medium</w:t>
      </w:r>
      <w:r w:rsidR="00845655" w:rsidRPr="00225D48">
        <w:rPr>
          <w:rFonts w:ascii="Simplified Arabic" w:hAnsi="Simplified Arabic" w:cs="Simplified Arabic"/>
          <w:sz w:val="24"/>
          <w:szCs w:val="24"/>
          <w:lang w:bidi="ar-LB"/>
        </w:rPr>
        <w:t xml:space="preserve">, </w:t>
      </w:r>
      <w:r w:rsidR="005F6677" w:rsidRPr="00225D48">
        <w:rPr>
          <w:rFonts w:ascii="Simplified Arabic" w:hAnsi="Simplified Arabic" w:cs="Simplified Arabic"/>
          <w:sz w:val="24"/>
          <w:szCs w:val="24"/>
          <w:lang w:bidi="ar-LB"/>
        </w:rPr>
        <w:t xml:space="preserve">where after, they were placed onto MS basal medium </w:t>
      </w:r>
      <w:r w:rsidR="00DE0236" w:rsidRPr="00225D48">
        <w:rPr>
          <w:rFonts w:ascii="Simplified Arabic" w:hAnsi="Simplified Arabic" w:cs="Simplified Arabic"/>
          <w:sz w:val="24"/>
          <w:szCs w:val="24"/>
          <w:lang w:bidi="ar-LB"/>
        </w:rPr>
        <w:t>supported with 1mg\L IBA or NAA and (0.5, 1, 1.5, 2) mg\L BAP or K</w:t>
      </w:r>
      <w:r w:rsidR="00C17FFE" w:rsidRPr="00225D48">
        <w:rPr>
          <w:rFonts w:ascii="Simplified Arabic" w:hAnsi="Simplified Arabic" w:cs="Simplified Arabic"/>
          <w:sz w:val="24"/>
          <w:szCs w:val="24"/>
          <w:lang w:bidi="ar-LB"/>
        </w:rPr>
        <w:t xml:space="preserve">. Cultures were incubated </w:t>
      </w:r>
      <w:r w:rsidR="00071941" w:rsidRPr="00225D48">
        <w:rPr>
          <w:rFonts w:ascii="Simplified Arabic" w:hAnsi="Simplified Arabic" w:cs="Simplified Arabic"/>
          <w:sz w:val="24"/>
          <w:szCs w:val="24"/>
          <w:lang w:bidi="ar-LB"/>
        </w:rPr>
        <w:t>in the growth room at 24 ±2 c and light intensity of 3000 luxat the cultures level.</w:t>
      </w:r>
      <w:r w:rsidR="009D5A79" w:rsidRPr="00225D48">
        <w:rPr>
          <w:rFonts w:ascii="Simplified Arabic" w:hAnsi="Simplified Arabic" w:cs="Simplified Arabic"/>
          <w:sz w:val="24"/>
          <w:szCs w:val="24"/>
          <w:lang w:bidi="ar-LB"/>
        </w:rPr>
        <w:t xml:space="preserve"> After that, plants were placed onto rooting media </w:t>
      </w:r>
      <w:r w:rsidR="00205C59" w:rsidRPr="00225D48">
        <w:rPr>
          <w:rFonts w:ascii="Simplified Arabic" w:hAnsi="Simplified Arabic" w:cs="Simplified Arabic"/>
          <w:sz w:val="24"/>
          <w:szCs w:val="24"/>
          <w:lang w:bidi="ar-LB"/>
        </w:rPr>
        <w:t>containing</w:t>
      </w:r>
      <w:r w:rsidR="009D5A79" w:rsidRPr="00225D48">
        <w:rPr>
          <w:rFonts w:ascii="Simplified Arabic" w:hAnsi="Simplified Arabic" w:cs="Simplified Arabic"/>
          <w:sz w:val="24"/>
          <w:szCs w:val="24"/>
          <w:lang w:bidi="ar-LB"/>
        </w:rPr>
        <w:t xml:space="preserve"> different concentration of IBA (0, 0.1, 0.5, 1, 2) mg\L</w:t>
      </w:r>
      <w:r w:rsidR="006F0D62" w:rsidRPr="00225D48">
        <w:rPr>
          <w:rFonts w:ascii="Simplified Arabic" w:hAnsi="Simplified Arabic" w:cs="Simplified Arabic"/>
          <w:sz w:val="24"/>
          <w:szCs w:val="24"/>
          <w:lang w:bidi="ar-LB"/>
        </w:rPr>
        <w:t>.</w:t>
      </w:r>
    </w:p>
    <w:p w:rsidR="00A020A2" w:rsidRPr="00225D48" w:rsidRDefault="006F0D62" w:rsidP="006F0D62">
      <w:pPr>
        <w:bidi w:val="0"/>
        <w:spacing w:after="0"/>
        <w:jc w:val="both"/>
        <w:rPr>
          <w:rFonts w:ascii="Simplified Arabic" w:hAnsi="Simplified Arabic" w:cs="Simplified Arabic"/>
          <w:sz w:val="24"/>
          <w:szCs w:val="24"/>
          <w:lang w:bidi="ar-LB"/>
        </w:rPr>
      </w:pPr>
      <w:r w:rsidRPr="00225D48">
        <w:rPr>
          <w:rFonts w:ascii="Simplified Arabic" w:hAnsi="Simplified Arabic" w:cs="Simplified Arabic"/>
          <w:sz w:val="24"/>
          <w:szCs w:val="24"/>
          <w:lang w:bidi="ar-LB"/>
        </w:rPr>
        <w:t xml:space="preserve">Results showed that </w:t>
      </w:r>
      <w:r w:rsidR="00205C59" w:rsidRPr="00225D48">
        <w:rPr>
          <w:rFonts w:ascii="Simplified Arabic" w:hAnsi="Simplified Arabic" w:cs="Simplified Arabic"/>
          <w:sz w:val="24"/>
          <w:szCs w:val="24"/>
          <w:lang w:bidi="ar-LB"/>
        </w:rPr>
        <w:t xml:space="preserve">concentration 0.5 </w:t>
      </w:r>
      <w:r w:rsidRPr="00225D48">
        <w:rPr>
          <w:rFonts w:ascii="Simplified Arabic" w:hAnsi="Simplified Arabic" w:cs="Simplified Arabic"/>
          <w:sz w:val="24"/>
          <w:szCs w:val="24"/>
          <w:lang w:bidi="ar-LB"/>
        </w:rPr>
        <w:t xml:space="preserve"> of sodium hypochlorite </w:t>
      </w:r>
      <w:r w:rsidR="00205C59" w:rsidRPr="00225D48">
        <w:rPr>
          <w:rFonts w:ascii="Simplified Arabic" w:hAnsi="Simplified Arabic" w:cs="Simplified Arabic"/>
          <w:sz w:val="24"/>
          <w:szCs w:val="24"/>
          <w:lang w:bidi="ar-LB"/>
        </w:rPr>
        <w:t>for 10 minutes was the best and gave 28% of germination per cent in average.</w:t>
      </w:r>
      <w:r w:rsidR="006B11E4" w:rsidRPr="00225D48">
        <w:rPr>
          <w:rFonts w:ascii="Simplified Arabic" w:hAnsi="Simplified Arabic" w:cs="Simplified Arabic"/>
          <w:sz w:val="24"/>
          <w:szCs w:val="24"/>
          <w:lang w:bidi="ar-LB"/>
        </w:rPr>
        <w:t xml:space="preserve"> While in multiplication media, control exceeded in length plant parameter in average 2,04 cm compression with all other treatments, but growth regulators increased the number both of branches and leaves, where MS3 </w:t>
      </w:r>
      <w:r w:rsidRPr="00225D48">
        <w:rPr>
          <w:rFonts w:ascii="Simplified Arabic" w:hAnsi="Simplified Arabic" w:cs="Simplified Arabic"/>
          <w:sz w:val="24"/>
          <w:szCs w:val="24"/>
          <w:lang w:bidi="ar-LB"/>
        </w:rPr>
        <w:t xml:space="preserve">and </w:t>
      </w:r>
      <w:r w:rsidR="006B11E4" w:rsidRPr="00225D48">
        <w:rPr>
          <w:rFonts w:ascii="Simplified Arabic" w:hAnsi="Simplified Arabic" w:cs="Simplified Arabic"/>
          <w:sz w:val="24"/>
          <w:szCs w:val="24"/>
          <w:lang w:bidi="ar-LB"/>
        </w:rPr>
        <w:t xml:space="preserve">MS4 media exceeded in average of branches number ( </w:t>
      </w:r>
      <w:r w:rsidR="006B11E4" w:rsidRPr="00225D48">
        <w:rPr>
          <w:rFonts w:ascii="Simplified Arabic" w:hAnsi="Simplified Arabic" w:cs="Simplified Arabic" w:hint="cs"/>
          <w:sz w:val="20"/>
          <w:szCs w:val="20"/>
          <w:rtl/>
          <w:lang w:bidi="ar-LB"/>
        </w:rPr>
        <w:t>3.43</w:t>
      </w:r>
      <w:r w:rsidR="006B11E4" w:rsidRPr="00225D48">
        <w:rPr>
          <w:rFonts w:ascii="Simplified Arabic" w:hAnsi="Simplified Arabic" w:cs="Simplified Arabic"/>
          <w:sz w:val="20"/>
          <w:szCs w:val="20"/>
          <w:lang w:bidi="ar-LB"/>
        </w:rPr>
        <w:t>-</w:t>
      </w:r>
      <w:r w:rsidR="006B11E4" w:rsidRPr="00225D48">
        <w:rPr>
          <w:rFonts w:ascii="Simplified Arabic" w:hAnsi="Simplified Arabic" w:cs="Simplified Arabic" w:hint="cs"/>
          <w:sz w:val="20"/>
          <w:szCs w:val="20"/>
          <w:rtl/>
          <w:lang w:bidi="ar-LB"/>
        </w:rPr>
        <w:t xml:space="preserve">3.53 </w:t>
      </w:r>
      <w:r w:rsidR="006B11E4" w:rsidRPr="00225D48">
        <w:rPr>
          <w:rFonts w:ascii="Simplified Arabic" w:hAnsi="Simplified Arabic" w:cs="Simplified Arabic"/>
          <w:sz w:val="24"/>
          <w:szCs w:val="24"/>
          <w:lang w:bidi="ar-LB"/>
        </w:rPr>
        <w:t>)</w:t>
      </w:r>
      <w:r w:rsidR="00913BC2" w:rsidRPr="00225D48">
        <w:rPr>
          <w:rFonts w:ascii="Simplified Arabic" w:hAnsi="Simplified Arabic" w:cs="Simplified Arabic"/>
          <w:sz w:val="24"/>
          <w:szCs w:val="24"/>
          <w:lang w:bidi="ar-LB"/>
        </w:rPr>
        <w:t xml:space="preserve"> and </w:t>
      </w:r>
      <w:r w:rsidR="00913BC2" w:rsidRPr="00225D48">
        <w:rPr>
          <w:rFonts w:ascii="Simplified Arabic" w:hAnsi="Simplified Arabic" w:cs="Simplified Arabic" w:hint="cs"/>
          <w:sz w:val="20"/>
          <w:szCs w:val="20"/>
          <w:rtl/>
          <w:lang w:val="en-GB" w:bidi="ar-LB"/>
        </w:rPr>
        <w:t>(12.91، 14.64)</w:t>
      </w:r>
      <w:r w:rsidRPr="00225D48">
        <w:rPr>
          <w:rFonts w:ascii="Simplified Arabic" w:hAnsi="Simplified Arabic" w:cs="Simplified Arabic"/>
          <w:sz w:val="24"/>
          <w:szCs w:val="24"/>
          <w:lang w:bidi="ar-LB"/>
        </w:rPr>
        <w:t xml:space="preserve">for leaves number </w:t>
      </w:r>
      <w:r w:rsidR="00913BC2" w:rsidRPr="00225D48">
        <w:rPr>
          <w:rFonts w:ascii="Simplified Arabic" w:hAnsi="Simplified Arabic" w:cs="Simplified Arabic"/>
          <w:sz w:val="24"/>
          <w:szCs w:val="24"/>
          <w:lang w:bidi="ar-LB"/>
        </w:rPr>
        <w:t xml:space="preserve">respectively. Higher root formation percent was </w:t>
      </w:r>
      <w:r w:rsidR="000F1525" w:rsidRPr="00225D48">
        <w:rPr>
          <w:rFonts w:ascii="Simplified Arabic" w:hAnsi="Simplified Arabic" w:cs="Simplified Arabic"/>
          <w:sz w:val="24"/>
          <w:szCs w:val="24"/>
          <w:lang w:bidi="ar-LB"/>
        </w:rPr>
        <w:t xml:space="preserve">75% </w:t>
      </w:r>
      <w:r w:rsidR="00913BC2" w:rsidRPr="00225D48">
        <w:rPr>
          <w:rFonts w:ascii="Simplified Arabic" w:hAnsi="Simplified Arabic" w:cs="Simplified Arabic"/>
          <w:sz w:val="24"/>
          <w:szCs w:val="24"/>
          <w:lang w:bidi="ar-LB"/>
        </w:rPr>
        <w:t xml:space="preserve">in MS medium supported with 2 mg\L IBA. </w:t>
      </w:r>
    </w:p>
    <w:p w:rsidR="00A020A2" w:rsidRPr="00225D48" w:rsidRDefault="00A020A2" w:rsidP="00A020A2">
      <w:pPr>
        <w:bidi w:val="0"/>
        <w:spacing w:after="0"/>
        <w:jc w:val="both"/>
        <w:rPr>
          <w:rFonts w:ascii="Simplified Arabic" w:hAnsi="Simplified Arabic" w:cs="Simplified Arabic"/>
          <w:sz w:val="24"/>
          <w:szCs w:val="24"/>
          <w:lang w:bidi="ar-LB"/>
        </w:rPr>
      </w:pPr>
    </w:p>
    <w:p w:rsidR="00A020A2" w:rsidRPr="00225D48" w:rsidRDefault="00A020A2" w:rsidP="00A020A2">
      <w:pPr>
        <w:bidi w:val="0"/>
        <w:spacing w:after="0"/>
        <w:jc w:val="both"/>
        <w:rPr>
          <w:rFonts w:ascii="Simplified Arabic" w:hAnsi="Simplified Arabic" w:cs="Simplified Arabic"/>
          <w:sz w:val="28"/>
          <w:szCs w:val="28"/>
          <w:lang w:bidi="ar-LB"/>
        </w:rPr>
      </w:pPr>
      <w:r w:rsidRPr="00225D48">
        <w:rPr>
          <w:rFonts w:ascii="Simplified Arabic" w:hAnsi="Simplified Arabic" w:cs="Simplified Arabic"/>
          <w:b/>
          <w:bCs/>
          <w:sz w:val="24"/>
          <w:szCs w:val="24"/>
          <w:lang w:bidi="ar-LB"/>
        </w:rPr>
        <w:t>Key Words:</w:t>
      </w:r>
      <w:r w:rsidR="00A901E8">
        <w:rPr>
          <w:rFonts w:ascii="Simplified Arabic" w:hAnsi="Simplified Arabic" w:cs="Simplified Arabic"/>
          <w:i/>
          <w:iCs/>
          <w:sz w:val="24"/>
          <w:szCs w:val="24"/>
          <w:lang w:bidi="ar-LB"/>
        </w:rPr>
        <w:t xml:space="preserve"> </w:t>
      </w:r>
      <w:proofErr w:type="spellStart"/>
      <w:r w:rsidRPr="00225D48">
        <w:rPr>
          <w:rFonts w:ascii="Simplified Arabic" w:hAnsi="Simplified Arabic" w:cs="Simplified Arabic"/>
          <w:i/>
          <w:iCs/>
          <w:sz w:val="24"/>
          <w:szCs w:val="24"/>
          <w:lang w:bidi="ar-LB"/>
        </w:rPr>
        <w:t>Datura</w:t>
      </w:r>
      <w:proofErr w:type="spellEnd"/>
      <w:r w:rsidR="00A901E8">
        <w:rPr>
          <w:rFonts w:ascii="Simplified Arabic" w:hAnsi="Simplified Arabic" w:cs="Simplified Arabic"/>
          <w:i/>
          <w:iCs/>
          <w:sz w:val="24"/>
          <w:szCs w:val="24"/>
          <w:lang w:bidi="ar-LB"/>
        </w:rPr>
        <w:t xml:space="preserve"> </w:t>
      </w:r>
      <w:proofErr w:type="spellStart"/>
      <w:r w:rsidRPr="00225D48">
        <w:rPr>
          <w:rFonts w:ascii="Simplified Arabic" w:hAnsi="Simplified Arabic" w:cs="Simplified Arabic"/>
          <w:i/>
          <w:iCs/>
          <w:sz w:val="24"/>
          <w:szCs w:val="24"/>
          <w:lang w:bidi="ar-LB"/>
        </w:rPr>
        <w:t>stramonium</w:t>
      </w:r>
      <w:proofErr w:type="spellEnd"/>
      <w:r w:rsidRPr="00225D48">
        <w:rPr>
          <w:rFonts w:ascii="Simplified Arabic" w:hAnsi="Simplified Arabic" w:cs="Simplified Arabic"/>
          <w:sz w:val="24"/>
          <w:szCs w:val="24"/>
          <w:lang w:bidi="ar-LB"/>
        </w:rPr>
        <w:t xml:space="preserve">, tissue culture, </w:t>
      </w:r>
      <w:proofErr w:type="spellStart"/>
      <w:r w:rsidRPr="00225D48">
        <w:rPr>
          <w:rFonts w:ascii="Simplified Arabic" w:hAnsi="Simplified Arabic" w:cs="Simplified Arabic"/>
          <w:sz w:val="24"/>
          <w:szCs w:val="24"/>
          <w:lang w:bidi="ar-LB"/>
        </w:rPr>
        <w:t>micropropagation</w:t>
      </w:r>
      <w:proofErr w:type="spellEnd"/>
      <w:r w:rsidRPr="00225D48">
        <w:rPr>
          <w:rFonts w:ascii="Simplified Arabic" w:hAnsi="Simplified Arabic" w:cs="Simplified Arabic"/>
          <w:sz w:val="24"/>
          <w:szCs w:val="24"/>
          <w:lang w:bidi="ar-LB"/>
        </w:rPr>
        <w:t>, growth regulators.</w:t>
      </w:r>
    </w:p>
    <w:p w:rsidR="00A020A2" w:rsidRPr="00225D48" w:rsidRDefault="00A020A2" w:rsidP="00A020A2">
      <w:pPr>
        <w:bidi w:val="0"/>
        <w:spacing w:after="0"/>
        <w:jc w:val="both"/>
        <w:rPr>
          <w:rFonts w:ascii="Simplified Arabic" w:hAnsi="Simplified Arabic" w:cs="Simplified Arabic"/>
          <w:sz w:val="28"/>
          <w:szCs w:val="28"/>
          <w:lang w:bidi="ar-LB"/>
        </w:rPr>
      </w:pPr>
    </w:p>
    <w:p w:rsidR="00A020A2" w:rsidRPr="00225D48" w:rsidRDefault="00A020A2" w:rsidP="00A020A2">
      <w:pPr>
        <w:bidi w:val="0"/>
        <w:spacing w:after="0"/>
        <w:jc w:val="both"/>
        <w:rPr>
          <w:rFonts w:ascii="Simplified Arabic" w:hAnsi="Simplified Arabic" w:cs="Simplified Arabic"/>
          <w:sz w:val="28"/>
          <w:szCs w:val="28"/>
          <w:lang w:bidi="ar-LB"/>
        </w:rPr>
      </w:pPr>
    </w:p>
    <w:p w:rsidR="00F62303" w:rsidRPr="00225D48" w:rsidRDefault="00F62303" w:rsidP="00F62303">
      <w:pPr>
        <w:bidi w:val="0"/>
        <w:spacing w:after="0"/>
        <w:jc w:val="both"/>
        <w:rPr>
          <w:rFonts w:ascii="Simplified Arabic" w:hAnsi="Simplified Arabic" w:cs="Simplified Arabic"/>
          <w:sz w:val="28"/>
          <w:szCs w:val="28"/>
          <w:lang w:bidi="ar-LB"/>
        </w:rPr>
      </w:pPr>
    </w:p>
    <w:p w:rsidR="00F62303" w:rsidRPr="00225D48" w:rsidRDefault="00F62303" w:rsidP="00F62303">
      <w:pPr>
        <w:bidi w:val="0"/>
        <w:spacing w:after="0"/>
        <w:jc w:val="both"/>
        <w:rPr>
          <w:rFonts w:ascii="Simplified Arabic" w:hAnsi="Simplified Arabic" w:cs="Simplified Arabic"/>
          <w:sz w:val="28"/>
          <w:szCs w:val="28"/>
          <w:lang w:bidi="ar-LB"/>
        </w:rPr>
      </w:pPr>
    </w:p>
    <w:p w:rsidR="00F62303" w:rsidRPr="00225D48" w:rsidRDefault="00F62303" w:rsidP="00F62303">
      <w:pPr>
        <w:bidi w:val="0"/>
        <w:spacing w:after="0"/>
        <w:jc w:val="both"/>
        <w:rPr>
          <w:rFonts w:ascii="Simplified Arabic" w:hAnsi="Simplified Arabic" w:cs="Simplified Arabic"/>
          <w:sz w:val="28"/>
          <w:szCs w:val="28"/>
          <w:lang w:bidi="ar-LB"/>
        </w:rPr>
      </w:pPr>
    </w:p>
    <w:p w:rsidR="00FB5C47" w:rsidRPr="00225D48" w:rsidRDefault="00FB5C47" w:rsidP="006F0D62">
      <w:pPr>
        <w:spacing w:after="0"/>
        <w:jc w:val="both"/>
        <w:rPr>
          <w:rFonts w:ascii="Simplified Arabic" w:hAnsi="Simplified Arabic" w:cs="Simplified Arabic"/>
          <w:b/>
          <w:bCs/>
          <w:sz w:val="28"/>
          <w:szCs w:val="28"/>
          <w:rtl/>
          <w:lang w:bidi="ar-LB"/>
        </w:rPr>
      </w:pPr>
      <w:r w:rsidRPr="00225D48">
        <w:rPr>
          <w:rFonts w:ascii="Simplified Arabic" w:hAnsi="Simplified Arabic" w:cs="Simplified Arabic" w:hint="cs"/>
          <w:b/>
          <w:bCs/>
          <w:sz w:val="28"/>
          <w:szCs w:val="28"/>
          <w:rtl/>
        </w:rPr>
        <w:lastRenderedPageBreak/>
        <w:t>المقدمة:</w:t>
      </w:r>
    </w:p>
    <w:p w:rsidR="00363501" w:rsidRPr="00225D48" w:rsidRDefault="00D02BBA" w:rsidP="004F5B75">
      <w:pPr>
        <w:spacing w:after="0" w:line="240" w:lineRule="auto"/>
        <w:jc w:val="both"/>
        <w:rPr>
          <w:rFonts w:ascii="Simplified Arabic" w:hAnsi="Simplified Arabic" w:cs="Simplified Arabic"/>
          <w:b/>
          <w:bCs/>
          <w:sz w:val="28"/>
          <w:szCs w:val="28"/>
          <w:rtl/>
        </w:rPr>
      </w:pPr>
      <w:r w:rsidRPr="00225D48">
        <w:rPr>
          <w:rFonts w:ascii="Simplified Arabic" w:hAnsi="Simplified Arabic" w:cs="Simplified Arabic" w:hint="cs"/>
          <w:sz w:val="28"/>
          <w:szCs w:val="28"/>
          <w:rtl/>
        </w:rPr>
        <w:t>ينتمي نبات</w:t>
      </w:r>
      <w:r w:rsidR="00A901E8">
        <w:rPr>
          <w:rFonts w:ascii="Simplified Arabic" w:hAnsi="Simplified Arabic" w:cs="Simplified Arabic" w:hint="cs"/>
          <w:sz w:val="28"/>
          <w:szCs w:val="28"/>
          <w:rtl/>
        </w:rPr>
        <w:t xml:space="preserve"> </w:t>
      </w:r>
      <w:proofErr w:type="spellStart"/>
      <w:r w:rsidR="00865B33" w:rsidRPr="00225D48">
        <w:rPr>
          <w:rFonts w:ascii="Simplified Arabic" w:hAnsi="Simplified Arabic" w:cs="Simplified Arabic" w:hint="cs"/>
          <w:sz w:val="28"/>
          <w:szCs w:val="28"/>
          <w:rtl/>
        </w:rPr>
        <w:t>الداتورة</w:t>
      </w:r>
      <w:proofErr w:type="spellEnd"/>
      <w:r w:rsidR="00A901E8">
        <w:rPr>
          <w:rFonts w:ascii="Simplified Arabic" w:hAnsi="Simplified Arabic" w:cs="Simplified Arabic" w:hint="cs"/>
          <w:sz w:val="28"/>
          <w:szCs w:val="28"/>
          <w:rtl/>
        </w:rPr>
        <w:t xml:space="preserve"> </w:t>
      </w:r>
      <w:proofErr w:type="spellStart"/>
      <w:r w:rsidRPr="00225D48">
        <w:rPr>
          <w:rFonts w:ascii="Simplified Arabic" w:hAnsi="Simplified Arabic" w:cs="Simplified Arabic"/>
          <w:i/>
          <w:iCs/>
          <w:sz w:val="28"/>
          <w:szCs w:val="28"/>
        </w:rPr>
        <w:t>D.stramonium</w:t>
      </w:r>
      <w:proofErr w:type="spellEnd"/>
      <w:r w:rsidR="00BA3E73">
        <w:rPr>
          <w:rFonts w:ascii="Simplified Arabic" w:hAnsi="Simplified Arabic" w:cs="Simplified Arabic" w:hint="cs"/>
          <w:sz w:val="28"/>
          <w:szCs w:val="28"/>
          <w:rtl/>
        </w:rPr>
        <w:t xml:space="preserve"> </w:t>
      </w:r>
      <w:r w:rsidRPr="00225D48">
        <w:rPr>
          <w:rFonts w:ascii="Simplified Arabic" w:hAnsi="Simplified Arabic" w:cs="Simplified Arabic" w:hint="cs"/>
          <w:sz w:val="28"/>
          <w:szCs w:val="28"/>
          <w:rtl/>
        </w:rPr>
        <w:t xml:space="preserve">إلى </w:t>
      </w:r>
      <w:r w:rsidR="00363501" w:rsidRPr="00225D48">
        <w:rPr>
          <w:rFonts w:ascii="Simplified Arabic" w:hAnsi="Simplified Arabic" w:cs="Simplified Arabic"/>
          <w:sz w:val="28"/>
          <w:szCs w:val="28"/>
          <w:rtl/>
        </w:rPr>
        <w:t xml:space="preserve">الفصيلة الباذنجانية </w:t>
      </w:r>
      <w:r w:rsidRPr="00225D48">
        <w:rPr>
          <w:rFonts w:ascii="Simplified Arabic" w:hAnsi="Simplified Arabic" w:cs="Simplified Arabic" w:hint="cs"/>
          <w:sz w:val="28"/>
          <w:szCs w:val="28"/>
          <w:rtl/>
        </w:rPr>
        <w:t xml:space="preserve">التي </w:t>
      </w:r>
      <w:r w:rsidR="00363501" w:rsidRPr="00225D48">
        <w:rPr>
          <w:rFonts w:ascii="Simplified Arabic" w:hAnsi="Simplified Arabic" w:cs="Simplified Arabic"/>
          <w:sz w:val="28"/>
          <w:szCs w:val="28"/>
          <w:rtl/>
        </w:rPr>
        <w:t xml:space="preserve">تحوي حوالي </w:t>
      </w:r>
      <w:r w:rsidR="00363501" w:rsidRPr="00225D48">
        <w:rPr>
          <w:rFonts w:ascii="Simplified Arabic" w:hAnsi="Simplified Arabic" w:cs="Simplified Arabic"/>
          <w:sz w:val="28"/>
          <w:szCs w:val="28"/>
          <w:lang w:bidi="ar-SY"/>
        </w:rPr>
        <w:t>96</w:t>
      </w:r>
      <w:r w:rsidR="00363501" w:rsidRPr="00225D48">
        <w:rPr>
          <w:rFonts w:ascii="Simplified Arabic" w:hAnsi="Simplified Arabic" w:cs="Simplified Arabic"/>
          <w:sz w:val="28"/>
          <w:szCs w:val="28"/>
          <w:rtl/>
        </w:rPr>
        <w:t xml:space="preserve"> جنس  و</w:t>
      </w:r>
      <w:r w:rsidR="00363501" w:rsidRPr="00225D48">
        <w:rPr>
          <w:rFonts w:ascii="Simplified Arabic" w:hAnsi="Simplified Arabic" w:cs="Simplified Arabic"/>
          <w:sz w:val="28"/>
          <w:szCs w:val="28"/>
        </w:rPr>
        <w:t>3000</w:t>
      </w:r>
      <w:r w:rsidR="00363501" w:rsidRPr="00225D48">
        <w:rPr>
          <w:rFonts w:ascii="Simplified Arabic" w:hAnsi="Simplified Arabic" w:cs="Simplified Arabic"/>
          <w:sz w:val="28"/>
          <w:szCs w:val="28"/>
          <w:rtl/>
        </w:rPr>
        <w:t xml:space="preserve"> نوع</w:t>
      </w:r>
      <w:r w:rsidR="002F0F9D" w:rsidRPr="00225D48">
        <w:rPr>
          <w:rFonts w:ascii="Simplified Arabic" w:hAnsi="Simplified Arabic" w:cs="Simplified Arabic" w:hint="cs"/>
          <w:sz w:val="28"/>
          <w:szCs w:val="28"/>
          <w:rtl/>
        </w:rPr>
        <w:t>،</w:t>
      </w:r>
      <w:r w:rsidR="00363501" w:rsidRPr="00225D48">
        <w:rPr>
          <w:rFonts w:ascii="Simplified Arabic" w:hAnsi="Simplified Arabic" w:cs="Simplified Arabic"/>
          <w:sz w:val="28"/>
          <w:szCs w:val="28"/>
          <w:rtl/>
        </w:rPr>
        <w:t xml:space="preserve"> معظم نباتات</w:t>
      </w:r>
      <w:r w:rsidRPr="00225D48">
        <w:rPr>
          <w:rFonts w:ascii="Simplified Arabic" w:hAnsi="Simplified Arabic" w:cs="Simplified Arabic" w:hint="cs"/>
          <w:sz w:val="28"/>
          <w:szCs w:val="28"/>
          <w:rtl/>
        </w:rPr>
        <w:t>ها</w:t>
      </w:r>
      <w:r w:rsidR="00363501" w:rsidRPr="00225D48">
        <w:rPr>
          <w:rFonts w:ascii="Simplified Arabic" w:hAnsi="Simplified Arabic" w:cs="Simplified Arabic"/>
          <w:sz w:val="28"/>
          <w:szCs w:val="28"/>
          <w:rtl/>
        </w:rPr>
        <w:t xml:space="preserve"> عشبية وبعضها شجيرات صغيرة أو </w:t>
      </w:r>
      <w:proofErr w:type="spellStart"/>
      <w:r w:rsidR="00363501" w:rsidRPr="00225D48">
        <w:rPr>
          <w:rFonts w:ascii="Simplified Arabic" w:hAnsi="Simplified Arabic" w:cs="Simplified Arabic"/>
          <w:sz w:val="28"/>
          <w:szCs w:val="28"/>
          <w:rtl/>
        </w:rPr>
        <w:t>جنيبات</w:t>
      </w:r>
      <w:proofErr w:type="spellEnd"/>
      <w:r w:rsidR="00363501" w:rsidRPr="00225D48">
        <w:rPr>
          <w:rFonts w:ascii="Simplified Arabic" w:hAnsi="Simplified Arabic" w:cs="Simplified Arabic"/>
          <w:sz w:val="28"/>
          <w:szCs w:val="28"/>
          <w:rtl/>
        </w:rPr>
        <w:t xml:space="preserve"> أو أشجار</w:t>
      </w:r>
      <w:r w:rsidR="002F0F9D" w:rsidRPr="00225D48">
        <w:rPr>
          <w:rFonts w:ascii="Simplified Arabic" w:hAnsi="Simplified Arabic" w:cs="Simplified Arabic" w:hint="cs"/>
          <w:sz w:val="28"/>
          <w:szCs w:val="28"/>
          <w:rtl/>
        </w:rPr>
        <w:t>،</w:t>
      </w:r>
      <w:r w:rsidR="00363501" w:rsidRPr="00225D48">
        <w:rPr>
          <w:rFonts w:ascii="Simplified Arabic" w:hAnsi="Simplified Arabic" w:cs="Simplified Arabic"/>
          <w:sz w:val="28"/>
          <w:szCs w:val="28"/>
          <w:rtl/>
        </w:rPr>
        <w:t xml:space="preserve"> وقد تكون متسلقة أو درنية أو </w:t>
      </w:r>
      <w:proofErr w:type="spellStart"/>
      <w:r w:rsidR="00363501" w:rsidRPr="00225D48">
        <w:rPr>
          <w:rFonts w:ascii="Simplified Arabic" w:hAnsi="Simplified Arabic" w:cs="Simplified Arabic"/>
          <w:sz w:val="28"/>
          <w:szCs w:val="28"/>
          <w:rtl/>
        </w:rPr>
        <w:t>ريزومات</w:t>
      </w:r>
      <w:proofErr w:type="spellEnd"/>
      <w:r w:rsidR="00363501" w:rsidRPr="00225D48">
        <w:rPr>
          <w:rFonts w:ascii="Simplified Arabic" w:hAnsi="Simplified Arabic" w:cs="Simplified Arabic"/>
          <w:sz w:val="28"/>
          <w:szCs w:val="28"/>
          <w:rtl/>
        </w:rPr>
        <w:t xml:space="preserve"> (الصباغ, 1981). تنتشر نباتاتها في أمريكا الجنوبية, وتكون واسعة الانتشار في المناطق المعتدلة وتنمو بصعوبة في بعض المناطق الاستوائية.</w:t>
      </w:r>
      <w:r w:rsidRPr="00225D48">
        <w:rPr>
          <w:rFonts w:ascii="Simplified Arabic" w:hAnsi="Simplified Arabic" w:cs="Simplified Arabic" w:hint="cs"/>
          <w:b/>
          <w:bCs/>
          <w:sz w:val="28"/>
          <w:szCs w:val="28"/>
          <w:rtl/>
        </w:rPr>
        <w:t>و</w:t>
      </w:r>
      <w:r w:rsidRPr="00225D48">
        <w:rPr>
          <w:rFonts w:ascii="Simplified Arabic" w:hAnsi="Simplified Arabic" w:cs="Simplified Arabic"/>
          <w:sz w:val="28"/>
          <w:szCs w:val="28"/>
          <w:rtl/>
          <w:lang w:bidi="ar-LB"/>
        </w:rPr>
        <w:t>تعد أوروبا الموطن الأصلي ل</w:t>
      </w:r>
      <w:r w:rsidRPr="00225D48">
        <w:rPr>
          <w:rFonts w:ascii="Simplified Arabic" w:hAnsi="Simplified Arabic" w:cs="Simplified Arabic" w:hint="cs"/>
          <w:sz w:val="28"/>
          <w:szCs w:val="28"/>
          <w:rtl/>
          <w:lang w:bidi="ar-LB"/>
        </w:rPr>
        <w:t xml:space="preserve">نبات </w:t>
      </w:r>
      <w:proofErr w:type="spellStart"/>
      <w:r w:rsidRPr="00225D48">
        <w:rPr>
          <w:rFonts w:ascii="Simplified Arabic" w:hAnsi="Simplified Arabic" w:cs="Simplified Arabic" w:hint="cs"/>
          <w:sz w:val="28"/>
          <w:szCs w:val="28"/>
          <w:rtl/>
          <w:lang w:bidi="ar-LB"/>
        </w:rPr>
        <w:t>ا</w:t>
      </w:r>
      <w:r w:rsidRPr="00225D48">
        <w:rPr>
          <w:rFonts w:ascii="Simplified Arabic" w:hAnsi="Simplified Arabic" w:cs="Simplified Arabic"/>
          <w:sz w:val="28"/>
          <w:szCs w:val="28"/>
          <w:rtl/>
          <w:lang w:bidi="ar-LB"/>
        </w:rPr>
        <w:t>لداتورة</w:t>
      </w:r>
      <w:proofErr w:type="spellEnd"/>
      <w:r w:rsidRPr="00225D48">
        <w:rPr>
          <w:rFonts w:ascii="Simplified Arabic" w:hAnsi="Simplified Arabic" w:cs="Simplified Arabic"/>
          <w:sz w:val="28"/>
          <w:szCs w:val="28"/>
          <w:rtl/>
          <w:lang w:bidi="ar-LB"/>
        </w:rPr>
        <w:t xml:space="preserve"> وإن كان منتشراً في قارات آسيا وأمريكا وفي أنحاء مختلفة من العالم</w:t>
      </w:r>
      <w:r w:rsidRPr="00225D48">
        <w:rPr>
          <w:rFonts w:ascii="Simplified Arabic" w:hAnsi="Simplified Arabic" w:cs="Simplified Arabic" w:hint="cs"/>
          <w:sz w:val="28"/>
          <w:szCs w:val="28"/>
          <w:rtl/>
          <w:lang w:bidi="ar-LB"/>
        </w:rPr>
        <w:t>،</w:t>
      </w:r>
      <w:r w:rsidRPr="00225D48">
        <w:rPr>
          <w:rFonts w:ascii="Simplified Arabic" w:hAnsi="Simplified Arabic" w:cs="Simplified Arabic"/>
          <w:sz w:val="28"/>
          <w:szCs w:val="28"/>
          <w:rtl/>
          <w:lang w:bidi="ar-LB"/>
        </w:rPr>
        <w:t xml:space="preserve"> وخاصة في المناطق المدارية وشبه المدارية مثل كورسيكا وفرنسا (الصباغ والقاضي </w:t>
      </w:r>
      <w:r w:rsidRPr="00225D48">
        <w:rPr>
          <w:rFonts w:ascii="Simplified Arabic" w:hAnsi="Simplified Arabic" w:cs="Simplified Arabic"/>
          <w:sz w:val="28"/>
          <w:szCs w:val="28"/>
          <w:lang w:bidi="ar-LB"/>
        </w:rPr>
        <w:t>2003</w:t>
      </w:r>
      <w:r w:rsidRPr="00225D48">
        <w:rPr>
          <w:rFonts w:ascii="Simplified Arabic" w:hAnsi="Simplified Arabic" w:cs="Simplified Arabic"/>
          <w:sz w:val="28"/>
          <w:szCs w:val="28"/>
          <w:rtl/>
          <w:lang w:bidi="ar-LB"/>
        </w:rPr>
        <w:t>, الخطيب وآخرون,</w:t>
      </w:r>
      <w:r w:rsidRPr="00225D48">
        <w:rPr>
          <w:rFonts w:ascii="Simplified Arabic" w:hAnsi="Simplified Arabic" w:cs="Simplified Arabic"/>
          <w:sz w:val="28"/>
          <w:szCs w:val="28"/>
          <w:lang w:bidi="ar-LB"/>
        </w:rPr>
        <w:t>(2006</w:t>
      </w:r>
      <w:r w:rsidRPr="00225D48">
        <w:rPr>
          <w:rFonts w:ascii="Simplified Arabic" w:hAnsi="Simplified Arabic" w:cs="Simplified Arabic"/>
          <w:sz w:val="28"/>
          <w:szCs w:val="28"/>
          <w:rtl/>
          <w:lang w:bidi="ar-LB"/>
        </w:rPr>
        <w:t>,</w:t>
      </w:r>
    </w:p>
    <w:p w:rsidR="00345394" w:rsidRPr="00225D48" w:rsidRDefault="002D5A10" w:rsidP="004F5B75">
      <w:pPr>
        <w:spacing w:after="0" w:line="240" w:lineRule="auto"/>
        <w:jc w:val="both"/>
        <w:rPr>
          <w:rFonts w:ascii="Simplified Arabic" w:hAnsi="Simplified Arabic" w:cs="Simplified Arabic"/>
          <w:sz w:val="28"/>
          <w:szCs w:val="28"/>
          <w:rtl/>
        </w:rPr>
      </w:pPr>
      <w:r w:rsidRPr="00225D48">
        <w:rPr>
          <w:rFonts w:ascii="Simplified Arabic" w:hAnsi="Simplified Arabic" w:cs="Simplified Arabic"/>
          <w:sz w:val="28"/>
          <w:szCs w:val="28"/>
          <w:rtl/>
        </w:rPr>
        <w:t xml:space="preserve">يعد نبات </w:t>
      </w:r>
      <w:proofErr w:type="spellStart"/>
      <w:r w:rsidRPr="00225D48">
        <w:rPr>
          <w:rFonts w:ascii="Simplified Arabic" w:hAnsi="Simplified Arabic" w:cs="Simplified Arabic"/>
          <w:sz w:val="28"/>
          <w:szCs w:val="28"/>
          <w:rtl/>
        </w:rPr>
        <w:t>الداتورة</w:t>
      </w:r>
      <w:proofErr w:type="spellEnd"/>
      <w:r w:rsidRPr="00225D48">
        <w:rPr>
          <w:rFonts w:ascii="Simplified Arabic" w:hAnsi="Simplified Arabic" w:cs="Simplified Arabic"/>
          <w:sz w:val="28"/>
          <w:szCs w:val="28"/>
          <w:rtl/>
        </w:rPr>
        <w:t xml:space="preserve"> أحد النباتات الطبية </w:t>
      </w:r>
      <w:r w:rsidRPr="00225D48">
        <w:rPr>
          <w:rFonts w:ascii="Simplified Arabic" w:hAnsi="Simplified Arabic" w:cs="Simplified Arabic"/>
          <w:sz w:val="28"/>
          <w:szCs w:val="28"/>
        </w:rPr>
        <w:t xml:space="preserve">(Medicinal Plant) </w:t>
      </w:r>
      <w:r w:rsidRPr="00225D48">
        <w:rPr>
          <w:rFonts w:ascii="Simplified Arabic" w:hAnsi="Simplified Arabic" w:cs="Simplified Arabic"/>
          <w:sz w:val="28"/>
          <w:szCs w:val="28"/>
          <w:rtl/>
        </w:rPr>
        <w:t xml:space="preserve"> المهمة في العالم لاحتوائها على العديد من المركبات الكيميائية الفعالة بيولوجياً مثل المركبات </w:t>
      </w:r>
      <w:proofErr w:type="spellStart"/>
      <w:r w:rsidRPr="00225D48">
        <w:rPr>
          <w:rFonts w:ascii="Simplified Arabic" w:hAnsi="Simplified Arabic" w:cs="Simplified Arabic"/>
          <w:sz w:val="28"/>
          <w:szCs w:val="28"/>
          <w:rtl/>
        </w:rPr>
        <w:t>القلويدية</w:t>
      </w:r>
      <w:proofErr w:type="spellEnd"/>
      <w:r w:rsidRPr="00225D48">
        <w:rPr>
          <w:rFonts w:ascii="Simplified Arabic" w:hAnsi="Simplified Arabic" w:cs="Simplified Arabic"/>
          <w:sz w:val="28"/>
          <w:szCs w:val="28"/>
        </w:rPr>
        <w:t>(Alkaloid Compounds)</w:t>
      </w:r>
      <w:r w:rsidR="006D65C8" w:rsidRPr="00225D48">
        <w:rPr>
          <w:rFonts w:ascii="Simplified Arabic" w:hAnsi="Simplified Arabic" w:cs="Simplified Arabic" w:hint="cs"/>
          <w:sz w:val="28"/>
          <w:szCs w:val="28"/>
          <w:rtl/>
          <w:lang w:bidi="ar-LB"/>
        </w:rPr>
        <w:t>)</w:t>
      </w:r>
      <w:r w:rsidR="008435E8" w:rsidRPr="00225D48">
        <w:rPr>
          <w:rFonts w:ascii="Simplified Arabic" w:hAnsi="Simplified Arabic" w:cs="Simplified Arabic" w:hint="cs"/>
          <w:sz w:val="28"/>
          <w:szCs w:val="28"/>
          <w:rtl/>
          <w:lang w:val="en-GB" w:bidi="ar-LB"/>
        </w:rPr>
        <w:t xml:space="preserve">خاصة </w:t>
      </w:r>
      <w:proofErr w:type="spellStart"/>
      <w:r w:rsidR="008435E8" w:rsidRPr="00225D48">
        <w:rPr>
          <w:rFonts w:ascii="Simplified Arabic" w:hAnsi="Simplified Arabic" w:cs="Simplified Arabic" w:hint="cs"/>
          <w:sz w:val="28"/>
          <w:szCs w:val="28"/>
          <w:rtl/>
          <w:lang w:val="en-GB" w:bidi="ar-LB"/>
        </w:rPr>
        <w:t>قلويدات</w:t>
      </w:r>
      <w:proofErr w:type="spellEnd"/>
      <w:r w:rsidR="00A901E8">
        <w:rPr>
          <w:rFonts w:ascii="Simplified Arabic" w:hAnsi="Simplified Arabic" w:cs="Simplified Arabic" w:hint="cs"/>
          <w:sz w:val="28"/>
          <w:szCs w:val="28"/>
          <w:rtl/>
          <w:lang w:val="en-GB" w:bidi="ar-LB"/>
        </w:rPr>
        <w:t xml:space="preserve"> </w:t>
      </w:r>
      <w:proofErr w:type="spellStart"/>
      <w:r w:rsidR="008435E8" w:rsidRPr="00225D48">
        <w:rPr>
          <w:rFonts w:ascii="Simplified Arabic" w:hAnsi="Simplified Arabic" w:cs="Simplified Arabic" w:hint="cs"/>
          <w:sz w:val="28"/>
          <w:szCs w:val="28"/>
          <w:rtl/>
          <w:lang w:val="en-GB" w:bidi="ar-LB"/>
        </w:rPr>
        <w:t>التروبان</w:t>
      </w:r>
      <w:proofErr w:type="spellEnd"/>
      <w:r w:rsidR="00BA3E73">
        <w:rPr>
          <w:rFonts w:ascii="Simplified Arabic" w:hAnsi="Simplified Arabic" w:cs="Simplified Arabic" w:hint="cs"/>
          <w:sz w:val="28"/>
          <w:szCs w:val="28"/>
          <w:rtl/>
        </w:rPr>
        <w:t xml:space="preserve"> </w:t>
      </w:r>
      <w:r w:rsidR="00283745" w:rsidRPr="00225D48">
        <w:rPr>
          <w:rFonts w:ascii="Simplified Arabic" w:hAnsi="Simplified Arabic" w:cs="Simplified Arabic"/>
          <w:sz w:val="28"/>
          <w:szCs w:val="28"/>
          <w:rtl/>
        </w:rPr>
        <w:t>(</w:t>
      </w:r>
      <w:proofErr w:type="spellStart"/>
      <w:r w:rsidR="00283745" w:rsidRPr="00225D48">
        <w:rPr>
          <w:rFonts w:ascii="Simplified Arabic" w:hAnsi="Simplified Arabic" w:cs="Simplified Arabic"/>
          <w:sz w:val="28"/>
          <w:szCs w:val="28"/>
          <w:rtl/>
        </w:rPr>
        <w:t>الدجوي</w:t>
      </w:r>
      <w:proofErr w:type="spellEnd"/>
      <w:r w:rsidR="00283745" w:rsidRPr="00225D48">
        <w:rPr>
          <w:rFonts w:ascii="Simplified Arabic" w:hAnsi="Simplified Arabic" w:cs="Simplified Arabic"/>
          <w:sz w:val="28"/>
          <w:szCs w:val="28"/>
          <w:rtl/>
        </w:rPr>
        <w:t xml:space="preserve"> ،  </w:t>
      </w:r>
      <w:r w:rsidR="00283745" w:rsidRPr="00225D48">
        <w:rPr>
          <w:rFonts w:ascii="Simplified Arabic" w:hAnsi="Simplified Arabic" w:cs="Simplified Arabic"/>
          <w:sz w:val="28"/>
          <w:szCs w:val="28"/>
        </w:rPr>
        <w:t>1996</w:t>
      </w:r>
      <w:r w:rsidR="00283745" w:rsidRPr="00225D48">
        <w:rPr>
          <w:rFonts w:ascii="Simplified Arabic" w:hAnsi="Simplified Arabic" w:cs="Simplified Arabic"/>
          <w:sz w:val="28"/>
          <w:szCs w:val="28"/>
          <w:rtl/>
        </w:rPr>
        <w:t xml:space="preserve"> ، والربيعي ، </w:t>
      </w:r>
      <w:r w:rsidR="00283745" w:rsidRPr="00225D48">
        <w:rPr>
          <w:rFonts w:ascii="Simplified Arabic" w:hAnsi="Simplified Arabic" w:cs="Simplified Arabic"/>
          <w:sz w:val="28"/>
          <w:szCs w:val="28"/>
        </w:rPr>
        <w:t xml:space="preserve"> 1999</w:t>
      </w:r>
      <w:r w:rsidR="00283745" w:rsidRPr="00225D48">
        <w:rPr>
          <w:rFonts w:ascii="Simplified Arabic" w:hAnsi="Simplified Arabic" w:cs="Simplified Arabic"/>
          <w:sz w:val="28"/>
          <w:szCs w:val="28"/>
          <w:rtl/>
        </w:rPr>
        <w:t xml:space="preserve">، والملاح وأواب، </w:t>
      </w:r>
      <w:r w:rsidR="00283745" w:rsidRPr="00225D48">
        <w:rPr>
          <w:rFonts w:ascii="Simplified Arabic" w:hAnsi="Simplified Arabic" w:cs="Simplified Arabic"/>
          <w:sz w:val="28"/>
          <w:szCs w:val="28"/>
        </w:rPr>
        <w:t xml:space="preserve"> 2001</w:t>
      </w:r>
      <w:r w:rsidR="00283745" w:rsidRPr="00225D48">
        <w:rPr>
          <w:rFonts w:ascii="Simplified Arabic" w:hAnsi="Simplified Arabic" w:cs="Simplified Arabic"/>
          <w:sz w:val="28"/>
          <w:szCs w:val="28"/>
          <w:rtl/>
        </w:rPr>
        <w:t xml:space="preserve">، الخالدي ، </w:t>
      </w:r>
      <w:r w:rsidR="00283745" w:rsidRPr="00225D48">
        <w:rPr>
          <w:rFonts w:ascii="Simplified Arabic" w:hAnsi="Simplified Arabic" w:cs="Simplified Arabic"/>
          <w:sz w:val="28"/>
          <w:szCs w:val="28"/>
        </w:rPr>
        <w:t xml:space="preserve"> 2005</w:t>
      </w:r>
      <w:r w:rsidR="00283745" w:rsidRPr="00225D48">
        <w:rPr>
          <w:rFonts w:ascii="Simplified Arabic" w:hAnsi="Simplified Arabic" w:cs="Simplified Arabic"/>
          <w:sz w:val="28"/>
          <w:szCs w:val="28"/>
          <w:rtl/>
        </w:rPr>
        <w:t xml:space="preserve"> )</w:t>
      </w:r>
      <w:r w:rsidR="00283745" w:rsidRPr="00225D48">
        <w:rPr>
          <w:rFonts w:ascii="Simplified Arabic" w:hAnsi="Simplified Arabic" w:cs="Simplified Arabic" w:hint="cs"/>
          <w:sz w:val="28"/>
          <w:szCs w:val="28"/>
          <w:rtl/>
        </w:rPr>
        <w:t>،</w:t>
      </w:r>
      <w:r w:rsidR="008435E8" w:rsidRPr="00225D48">
        <w:rPr>
          <w:rFonts w:ascii="Simplified Arabic" w:hAnsi="Simplified Arabic" w:cs="Simplified Arabic" w:hint="cs"/>
          <w:sz w:val="28"/>
          <w:szCs w:val="28"/>
          <w:rtl/>
        </w:rPr>
        <w:t xml:space="preserve">والتي </w:t>
      </w:r>
      <w:r w:rsidR="004356DB" w:rsidRPr="00225D48">
        <w:rPr>
          <w:rFonts w:ascii="Simplified Arabic" w:hAnsi="Simplified Arabic" w:cs="Simplified Arabic" w:hint="cs"/>
          <w:sz w:val="28"/>
          <w:szCs w:val="28"/>
          <w:rtl/>
        </w:rPr>
        <w:t>تعد من أهم العقاقير المسكنة للجملة العصبية المركزية وشالة للجملة العصبية نظيرة الودية، كما تستخدم في معا</w:t>
      </w:r>
      <w:r w:rsidR="00283745" w:rsidRPr="00225D48">
        <w:rPr>
          <w:rFonts w:ascii="Simplified Arabic" w:hAnsi="Simplified Arabic" w:cs="Simplified Arabic" w:hint="cs"/>
          <w:sz w:val="28"/>
          <w:szCs w:val="28"/>
          <w:rtl/>
        </w:rPr>
        <w:t xml:space="preserve">لجة داء باركنسون </w:t>
      </w:r>
      <w:r w:rsidR="00283745" w:rsidRPr="00F529AB">
        <w:rPr>
          <w:rFonts w:asciiTheme="majorBidi" w:hAnsiTheme="majorBidi" w:cstheme="majorBidi"/>
          <w:sz w:val="28"/>
          <w:szCs w:val="28"/>
          <w:lang w:val="en-TT"/>
        </w:rPr>
        <w:t>Roddick. 1991)</w:t>
      </w:r>
      <w:r w:rsidR="00283745" w:rsidRPr="00F529AB">
        <w:rPr>
          <w:rFonts w:ascii="Simplified Arabic" w:hAnsi="Simplified Arabic" w:cs="Simplified Arabic" w:hint="cs"/>
          <w:sz w:val="28"/>
          <w:szCs w:val="28"/>
          <w:rtl/>
          <w:lang w:bidi="ar-LB"/>
        </w:rPr>
        <w:t>).</w:t>
      </w:r>
    </w:p>
    <w:p w:rsidR="00345394" w:rsidRPr="00225D48" w:rsidRDefault="00865B33" w:rsidP="004F5B75">
      <w:pPr>
        <w:spacing w:after="0" w:line="240" w:lineRule="auto"/>
        <w:jc w:val="both"/>
        <w:rPr>
          <w:rFonts w:ascii="Simplified Arabic" w:hAnsi="Simplified Arabic" w:cs="Simplified Arabic"/>
          <w:sz w:val="28"/>
          <w:szCs w:val="28"/>
          <w:rtl/>
        </w:rPr>
      </w:pPr>
      <w:r w:rsidRPr="00225D48">
        <w:rPr>
          <w:rFonts w:ascii="Simplified Arabic" w:hAnsi="Simplified Arabic" w:cs="Simplified Arabic" w:hint="cs"/>
          <w:sz w:val="28"/>
          <w:szCs w:val="28"/>
          <w:rtl/>
        </w:rPr>
        <w:t>حيث</w:t>
      </w:r>
      <w:r w:rsidR="00A901E8">
        <w:rPr>
          <w:rFonts w:ascii="Simplified Arabic" w:hAnsi="Simplified Arabic" w:cs="Simplified Arabic" w:hint="cs"/>
          <w:sz w:val="28"/>
          <w:szCs w:val="28"/>
          <w:rtl/>
        </w:rPr>
        <w:t xml:space="preserve"> </w:t>
      </w:r>
      <w:r w:rsidR="00345394" w:rsidRPr="00225D48">
        <w:rPr>
          <w:rFonts w:ascii="Simplified Arabic" w:hAnsi="Simplified Arabic" w:cs="Simplified Arabic"/>
          <w:sz w:val="28"/>
          <w:szCs w:val="28"/>
          <w:rtl/>
        </w:rPr>
        <w:t xml:space="preserve">استطاع العالم </w:t>
      </w:r>
      <w:proofErr w:type="spellStart"/>
      <w:r w:rsidR="00345394" w:rsidRPr="00225D48">
        <w:rPr>
          <w:rFonts w:ascii="Simplified Arabic" w:hAnsi="Simplified Arabic" w:cs="Simplified Arabic"/>
          <w:sz w:val="28"/>
          <w:szCs w:val="28"/>
        </w:rPr>
        <w:t>Stoerck</w:t>
      </w:r>
      <w:proofErr w:type="spellEnd"/>
      <w:r w:rsidR="00345394" w:rsidRPr="00225D48">
        <w:rPr>
          <w:rFonts w:ascii="Simplified Arabic" w:hAnsi="Simplified Arabic" w:cs="Simplified Arabic"/>
          <w:sz w:val="28"/>
          <w:szCs w:val="28"/>
          <w:rtl/>
        </w:rPr>
        <w:t xml:space="preserve"> عام 1762 أن يدخل نبات </w:t>
      </w:r>
      <w:proofErr w:type="spellStart"/>
      <w:r w:rsidR="00345394" w:rsidRPr="00225D48">
        <w:rPr>
          <w:rFonts w:ascii="Simplified Arabic" w:hAnsi="Simplified Arabic" w:cs="Simplified Arabic"/>
          <w:sz w:val="28"/>
          <w:szCs w:val="28"/>
          <w:rtl/>
        </w:rPr>
        <w:t>الداتورة</w:t>
      </w:r>
      <w:proofErr w:type="spellEnd"/>
      <w:r w:rsidR="00A901E8">
        <w:rPr>
          <w:rFonts w:ascii="Simplified Arabic" w:hAnsi="Simplified Arabic" w:cs="Simplified Arabic" w:hint="cs"/>
          <w:sz w:val="28"/>
          <w:szCs w:val="28"/>
          <w:rtl/>
        </w:rPr>
        <w:t xml:space="preserve"> </w:t>
      </w:r>
      <w:proofErr w:type="spellStart"/>
      <w:r w:rsidR="00345394" w:rsidRPr="00225D48">
        <w:rPr>
          <w:rFonts w:ascii="Simplified Arabic" w:hAnsi="Simplified Arabic" w:cs="Simplified Arabic"/>
          <w:sz w:val="28"/>
          <w:szCs w:val="28"/>
          <w:rtl/>
        </w:rPr>
        <w:t>سترامونيوم</w:t>
      </w:r>
      <w:proofErr w:type="spellEnd"/>
      <w:r w:rsidR="00A901E8">
        <w:rPr>
          <w:rFonts w:ascii="Simplified Arabic" w:hAnsi="Simplified Arabic" w:cs="Simplified Arabic" w:hint="cs"/>
          <w:sz w:val="28"/>
          <w:szCs w:val="28"/>
          <w:rtl/>
        </w:rPr>
        <w:t xml:space="preserve"> </w:t>
      </w:r>
      <w:proofErr w:type="spellStart"/>
      <w:r w:rsidRPr="00225D48">
        <w:rPr>
          <w:rFonts w:ascii="Simplified Arabic" w:hAnsi="Simplified Arabic" w:cs="Simplified Arabic"/>
          <w:i/>
          <w:iCs/>
          <w:sz w:val="28"/>
          <w:szCs w:val="28"/>
        </w:rPr>
        <w:t>D.stramonium</w:t>
      </w:r>
      <w:proofErr w:type="spellEnd"/>
      <w:r w:rsidR="00345394" w:rsidRPr="00225D48">
        <w:rPr>
          <w:rFonts w:ascii="Simplified Arabic" w:hAnsi="Simplified Arabic" w:cs="Simplified Arabic"/>
          <w:sz w:val="28"/>
          <w:szCs w:val="28"/>
          <w:rtl/>
        </w:rPr>
        <w:t xml:space="preserve"> الشهير بسميته في تركيب بعض المواد الطبية لمعالجة بعض الأمراض الهامة، كداء النقطة والتشنجات والاختلاجات والاضطرابات العقلية. كما أكدت دراسات أخرى أن الأدوية الحاوية على نسبة من هذا النبات في تركيبها قد نجحت في معالجة حالات الاضطرابات العقلية والعديد من الأمراض الأخرى.</w:t>
      </w:r>
    </w:p>
    <w:p w:rsidR="008435E8" w:rsidRPr="00225D48" w:rsidRDefault="00865B33" w:rsidP="004F5B75">
      <w:pPr>
        <w:spacing w:line="240" w:lineRule="auto"/>
        <w:jc w:val="both"/>
        <w:rPr>
          <w:rFonts w:ascii="Times New Roman" w:hAnsi="Times New Roman" w:cs="Simplified Arabic"/>
          <w:sz w:val="28"/>
          <w:szCs w:val="28"/>
          <w:rtl/>
        </w:rPr>
      </w:pPr>
      <w:r w:rsidRPr="00225D48">
        <w:rPr>
          <w:rFonts w:ascii="Arial" w:hAnsi="Arial" w:cs="Simplified Arabic" w:hint="cs"/>
          <w:sz w:val="28"/>
          <w:szCs w:val="28"/>
          <w:rtl/>
          <w:lang w:val="en-TT"/>
        </w:rPr>
        <w:t xml:space="preserve">غير أنه في الطب الشعبي عندما </w:t>
      </w:r>
      <w:r w:rsidR="008435E8" w:rsidRPr="00225D48">
        <w:rPr>
          <w:rFonts w:ascii="Arial" w:hAnsi="Arial" w:cs="Simplified Arabic" w:hint="cs"/>
          <w:sz w:val="28"/>
          <w:szCs w:val="28"/>
          <w:rtl/>
          <w:lang w:val="en-TT"/>
        </w:rPr>
        <w:t xml:space="preserve">تصبح بعض النباتات </w:t>
      </w:r>
      <w:r w:rsidRPr="00225D48">
        <w:rPr>
          <w:rFonts w:ascii="Arial" w:hAnsi="Arial" w:cs="Simplified Arabic" w:hint="cs"/>
          <w:sz w:val="28"/>
          <w:szCs w:val="28"/>
          <w:rtl/>
          <w:lang w:val="en-TT"/>
        </w:rPr>
        <w:t xml:space="preserve">بشكل فجائي </w:t>
      </w:r>
      <w:r w:rsidR="008435E8" w:rsidRPr="00225D48">
        <w:rPr>
          <w:rFonts w:ascii="Arial" w:hAnsi="Arial" w:cs="Simplified Arabic" w:hint="cs"/>
          <w:sz w:val="28"/>
          <w:szCs w:val="28"/>
          <w:rtl/>
          <w:lang w:val="en-TT"/>
        </w:rPr>
        <w:t xml:space="preserve">ذات أهمية للعالم كمصدر </w:t>
      </w:r>
      <w:r w:rsidR="004356DB" w:rsidRPr="00225D48">
        <w:rPr>
          <w:rFonts w:ascii="Arial" w:hAnsi="Arial" w:cs="Simplified Arabic" w:hint="cs"/>
          <w:sz w:val="28"/>
          <w:szCs w:val="28"/>
          <w:rtl/>
          <w:lang w:val="en-GB" w:bidi="ar-LB"/>
        </w:rPr>
        <w:t>للمواد البيولوجية الفعالة</w:t>
      </w:r>
      <w:r w:rsidR="008435E8" w:rsidRPr="00225D48">
        <w:rPr>
          <w:rFonts w:ascii="Arial" w:hAnsi="Arial" w:cs="Simplified Arabic" w:hint="cs"/>
          <w:sz w:val="28"/>
          <w:szCs w:val="28"/>
          <w:rtl/>
          <w:lang w:val="en-TT"/>
        </w:rPr>
        <w:t xml:space="preserve">، فإن المصادر البرية المحلية تصبح مهددة بالاستنزاف، وهذا ما يجعل </w:t>
      </w:r>
      <w:r w:rsidR="008435E8" w:rsidRPr="00225D48">
        <w:rPr>
          <w:rFonts w:ascii="Times New Roman" w:hAnsi="Times New Roman" w:cs="Simplified Arabic" w:hint="cs"/>
          <w:sz w:val="28"/>
          <w:szCs w:val="28"/>
          <w:rtl/>
        </w:rPr>
        <w:t xml:space="preserve">من تقنيات زراعة الأنسجة أداة بديلة لإنتاج </w:t>
      </w:r>
      <w:r w:rsidR="004356DB" w:rsidRPr="00225D48">
        <w:rPr>
          <w:rFonts w:ascii="Times New Roman" w:hAnsi="Times New Roman" w:cs="Simplified Arabic" w:hint="cs"/>
          <w:sz w:val="28"/>
          <w:szCs w:val="28"/>
          <w:rtl/>
        </w:rPr>
        <w:t>هذه المركبات</w:t>
      </w:r>
      <w:r w:rsidR="008435E8" w:rsidRPr="00225D48">
        <w:rPr>
          <w:rFonts w:ascii="Times New Roman" w:hAnsi="Times New Roman" w:cs="Simplified Arabic" w:hint="cs"/>
          <w:sz w:val="28"/>
          <w:szCs w:val="28"/>
          <w:rtl/>
        </w:rPr>
        <w:t xml:space="preserve"> في ظروف مثالية بعيداً عن تأثير عوامل الجو والحشرات والأمراض وغيرها من المؤثرات الخارجية (</w:t>
      </w:r>
      <w:proofErr w:type="spellStart"/>
      <w:r w:rsidR="008435E8" w:rsidRPr="00225D48">
        <w:rPr>
          <w:rFonts w:ascii="Times New Roman" w:hAnsi="Times New Roman" w:cs="Simplified Arabic"/>
          <w:sz w:val="28"/>
          <w:szCs w:val="28"/>
        </w:rPr>
        <w:t>Saidon</w:t>
      </w:r>
      <w:proofErr w:type="spellEnd"/>
      <w:r w:rsidR="008435E8" w:rsidRPr="00225D48">
        <w:rPr>
          <w:rFonts w:ascii="Times New Roman" w:hAnsi="Times New Roman" w:cs="Simplified Arabic"/>
          <w:sz w:val="28"/>
          <w:szCs w:val="28"/>
        </w:rPr>
        <w:t>, 2008</w:t>
      </w:r>
      <w:r w:rsidR="008435E8" w:rsidRPr="00225D48">
        <w:rPr>
          <w:rFonts w:ascii="Times New Roman" w:hAnsi="Times New Roman" w:cs="Simplified Arabic" w:hint="cs"/>
          <w:sz w:val="28"/>
          <w:szCs w:val="28"/>
          <w:rtl/>
        </w:rPr>
        <w:t xml:space="preserve">). </w:t>
      </w:r>
    </w:p>
    <w:p w:rsidR="00B1452A" w:rsidRPr="00225D48" w:rsidRDefault="00E1349E" w:rsidP="004F5B75">
      <w:pPr>
        <w:spacing w:line="240" w:lineRule="auto"/>
        <w:jc w:val="both"/>
        <w:rPr>
          <w:rFonts w:ascii="Simplified Arabic" w:hAnsi="Simplified Arabic" w:cs="Simplified Arabic"/>
          <w:sz w:val="28"/>
          <w:szCs w:val="28"/>
          <w:rtl/>
          <w:lang w:bidi="ar-LB"/>
        </w:rPr>
      </w:pPr>
      <w:r w:rsidRPr="00225D48">
        <w:rPr>
          <w:rFonts w:ascii="Simplified Arabic" w:hAnsi="Simplified Arabic" w:cs="Simplified Arabic" w:hint="cs"/>
          <w:sz w:val="28"/>
          <w:szCs w:val="28"/>
          <w:rtl/>
        </w:rPr>
        <w:t xml:space="preserve">فقد </w:t>
      </w:r>
      <w:r w:rsidR="00B1452A" w:rsidRPr="00225D48">
        <w:rPr>
          <w:rFonts w:ascii="Simplified Arabic" w:hAnsi="Simplified Arabic" w:cs="Simplified Arabic"/>
          <w:sz w:val="28"/>
          <w:szCs w:val="28"/>
          <w:rtl/>
        </w:rPr>
        <w:t>أكد (</w:t>
      </w:r>
      <w:proofErr w:type="spellStart"/>
      <w:r w:rsidR="00B1452A" w:rsidRPr="00225D48">
        <w:rPr>
          <w:rFonts w:ascii="Simplified Arabic" w:hAnsi="Simplified Arabic" w:cs="Simplified Arabic"/>
          <w:sz w:val="28"/>
          <w:szCs w:val="28"/>
          <w:lang w:bidi="ar-SY"/>
        </w:rPr>
        <w:t>Gamborg</w:t>
      </w:r>
      <w:r w:rsidR="00B1452A" w:rsidRPr="00225D48">
        <w:rPr>
          <w:rFonts w:ascii="Simplified Arabic" w:hAnsi="Simplified Arabic" w:cs="Simplified Arabic"/>
          <w:i/>
          <w:iCs/>
          <w:sz w:val="28"/>
          <w:szCs w:val="28"/>
          <w:lang w:bidi="ar-SY"/>
        </w:rPr>
        <w:t>et</w:t>
      </w:r>
      <w:proofErr w:type="spellEnd"/>
      <w:r w:rsidR="00B1452A" w:rsidRPr="00225D48">
        <w:rPr>
          <w:rFonts w:ascii="Simplified Arabic" w:hAnsi="Simplified Arabic" w:cs="Simplified Arabic"/>
          <w:i/>
          <w:iCs/>
          <w:sz w:val="28"/>
          <w:szCs w:val="28"/>
          <w:lang w:bidi="ar-SY"/>
        </w:rPr>
        <w:t xml:space="preserve"> al., </w:t>
      </w:r>
      <w:r w:rsidR="00B1452A" w:rsidRPr="00225D48">
        <w:rPr>
          <w:rFonts w:ascii="Simplified Arabic" w:hAnsi="Simplified Arabic" w:cs="Simplified Arabic"/>
          <w:sz w:val="28"/>
          <w:szCs w:val="28"/>
          <w:lang w:bidi="ar-SY"/>
        </w:rPr>
        <w:t>1968</w:t>
      </w:r>
      <w:r w:rsidR="00B1452A" w:rsidRPr="00225D48">
        <w:rPr>
          <w:rFonts w:ascii="Simplified Arabic" w:hAnsi="Simplified Arabic" w:cs="Simplified Arabic"/>
          <w:sz w:val="28"/>
          <w:szCs w:val="28"/>
          <w:rtl/>
          <w:lang w:bidi="ar-SY"/>
        </w:rPr>
        <w:t>) أن</w:t>
      </w:r>
      <w:r w:rsidR="00B527A5" w:rsidRPr="00225D48">
        <w:rPr>
          <w:rFonts w:ascii="Simplified Arabic" w:hAnsi="Simplified Arabic" w:cs="Simplified Arabic" w:hint="cs"/>
          <w:sz w:val="28"/>
          <w:szCs w:val="28"/>
          <w:rtl/>
          <w:lang w:bidi="ar-SY"/>
        </w:rPr>
        <w:t>هيمكن</w:t>
      </w:r>
      <w:r w:rsidR="00B527A5" w:rsidRPr="00225D48">
        <w:rPr>
          <w:rFonts w:ascii="Simplified Arabic" w:hAnsi="Simplified Arabic" w:cs="Simplified Arabic"/>
          <w:sz w:val="28"/>
          <w:szCs w:val="28"/>
          <w:rtl/>
          <w:lang w:bidi="ar-SY"/>
        </w:rPr>
        <w:t xml:space="preserve"> الحصول عل</w:t>
      </w:r>
      <w:r w:rsidR="00B527A5" w:rsidRPr="00225D48">
        <w:rPr>
          <w:rFonts w:ascii="Simplified Arabic" w:hAnsi="Simplified Arabic" w:cs="Simplified Arabic" w:hint="cs"/>
          <w:sz w:val="28"/>
          <w:szCs w:val="28"/>
          <w:rtl/>
          <w:lang w:bidi="ar-SY"/>
        </w:rPr>
        <w:t>ى عدد كبير من البراعم</w:t>
      </w:r>
      <w:r w:rsidR="00B1452A" w:rsidRPr="00225D48">
        <w:rPr>
          <w:rFonts w:ascii="Simplified Arabic" w:hAnsi="Simplified Arabic" w:cs="Simplified Arabic"/>
          <w:sz w:val="28"/>
          <w:szCs w:val="28"/>
          <w:rtl/>
          <w:lang w:bidi="ar-SY"/>
        </w:rPr>
        <w:t xml:space="preserve"> بتكاثر البرعم الإبطي في العقد</w:t>
      </w:r>
      <w:r w:rsidR="00DA2F6C" w:rsidRPr="00225D48">
        <w:rPr>
          <w:rFonts w:ascii="Simplified Arabic" w:hAnsi="Simplified Arabic" w:cs="Simplified Arabic" w:hint="cs"/>
          <w:sz w:val="28"/>
          <w:szCs w:val="28"/>
          <w:rtl/>
          <w:lang w:bidi="ar-SY"/>
        </w:rPr>
        <w:t xml:space="preserve"> الساقية</w:t>
      </w:r>
      <w:r w:rsidR="00B1452A" w:rsidRPr="00225D48">
        <w:rPr>
          <w:rFonts w:ascii="Simplified Arabic" w:hAnsi="Simplified Arabic" w:cs="Simplified Arabic"/>
          <w:sz w:val="28"/>
          <w:szCs w:val="28"/>
          <w:rtl/>
          <w:lang w:bidi="ar-SY"/>
        </w:rPr>
        <w:t xml:space="preserve"> المزروعة في وسط </w:t>
      </w:r>
      <w:r w:rsidR="00B1452A" w:rsidRPr="00225D48">
        <w:rPr>
          <w:rFonts w:ascii="Simplified Arabic" w:hAnsi="Simplified Arabic" w:cs="Simplified Arabic"/>
          <w:sz w:val="28"/>
          <w:szCs w:val="28"/>
          <w:lang w:bidi="ar-SY"/>
        </w:rPr>
        <w:t>MS</w:t>
      </w:r>
      <w:r w:rsidR="00B527A5" w:rsidRPr="00225D48">
        <w:rPr>
          <w:rFonts w:ascii="Simplified Arabic" w:hAnsi="Simplified Arabic" w:cs="Simplified Arabic" w:hint="cs"/>
          <w:sz w:val="28"/>
          <w:szCs w:val="28"/>
          <w:rtl/>
          <w:lang w:bidi="ar-SY"/>
        </w:rPr>
        <w:t>المدعم بـ</w:t>
      </w:r>
      <w:r w:rsidR="00B1452A" w:rsidRPr="00225D48">
        <w:rPr>
          <w:rFonts w:ascii="Simplified Arabic" w:hAnsi="Simplified Arabic" w:cs="Simplified Arabic"/>
          <w:sz w:val="28"/>
          <w:szCs w:val="28"/>
          <w:lang w:bidi="ar-SY"/>
        </w:rPr>
        <w:t>BA</w:t>
      </w:r>
      <w:r w:rsidR="00B527A5" w:rsidRPr="00225D48">
        <w:rPr>
          <w:rFonts w:ascii="Simplified Arabic" w:hAnsi="Simplified Arabic" w:cs="Simplified Arabic" w:hint="cs"/>
          <w:sz w:val="28"/>
          <w:szCs w:val="28"/>
          <w:rtl/>
        </w:rPr>
        <w:t xml:space="preserve"> و</w:t>
      </w:r>
      <w:r w:rsidR="00B1452A" w:rsidRPr="00225D48">
        <w:rPr>
          <w:rFonts w:ascii="Simplified Arabic" w:hAnsi="Simplified Arabic" w:cs="Simplified Arabic"/>
          <w:sz w:val="28"/>
          <w:szCs w:val="28"/>
          <w:lang w:bidi="ar-SY"/>
        </w:rPr>
        <w:t>NAA</w:t>
      </w:r>
      <w:r w:rsidR="001D0F3A" w:rsidRPr="00225D48">
        <w:rPr>
          <w:rFonts w:ascii="Simplified Arabic" w:hAnsi="Simplified Arabic" w:cs="Simplified Arabic" w:hint="cs"/>
          <w:sz w:val="28"/>
          <w:szCs w:val="28"/>
          <w:rtl/>
        </w:rPr>
        <w:t>،</w:t>
      </w:r>
      <w:r w:rsidR="00B527A5" w:rsidRPr="00225D48">
        <w:rPr>
          <w:rFonts w:ascii="Simplified Arabic" w:hAnsi="Simplified Arabic" w:cs="Simplified Arabic" w:hint="cs"/>
          <w:sz w:val="28"/>
          <w:szCs w:val="28"/>
          <w:rtl/>
        </w:rPr>
        <w:t>وبهدف ت</w:t>
      </w:r>
      <w:r w:rsidR="001D0F3A" w:rsidRPr="00225D48">
        <w:rPr>
          <w:rFonts w:ascii="Simplified Arabic" w:hAnsi="Simplified Arabic" w:cs="Simplified Arabic" w:hint="cs"/>
          <w:sz w:val="28"/>
          <w:szCs w:val="28"/>
          <w:rtl/>
        </w:rPr>
        <w:t>ج</w:t>
      </w:r>
      <w:r w:rsidR="00B527A5" w:rsidRPr="00225D48">
        <w:rPr>
          <w:rFonts w:ascii="Simplified Arabic" w:hAnsi="Simplified Arabic" w:cs="Simplified Arabic" w:hint="cs"/>
          <w:sz w:val="28"/>
          <w:szCs w:val="28"/>
          <w:rtl/>
        </w:rPr>
        <w:t xml:space="preserve">ذير هذه البراعم النامية </w:t>
      </w:r>
      <w:r w:rsidR="00B1452A" w:rsidRPr="00225D48">
        <w:rPr>
          <w:rFonts w:ascii="Simplified Arabic" w:hAnsi="Simplified Arabic" w:cs="Simplified Arabic"/>
          <w:sz w:val="28"/>
          <w:szCs w:val="28"/>
          <w:rtl/>
        </w:rPr>
        <w:t xml:space="preserve">فصلت وزرعت في وسط </w:t>
      </w:r>
      <w:r w:rsidR="00B1452A" w:rsidRPr="00225D48">
        <w:rPr>
          <w:rFonts w:ascii="Simplified Arabic" w:hAnsi="Simplified Arabic" w:cs="Simplified Arabic"/>
          <w:sz w:val="28"/>
          <w:szCs w:val="28"/>
        </w:rPr>
        <w:t>MS</w:t>
      </w:r>
      <w:r w:rsidR="00B1452A" w:rsidRPr="00225D48">
        <w:rPr>
          <w:rFonts w:ascii="Simplified Arabic" w:hAnsi="Simplified Arabic" w:cs="Simplified Arabic"/>
          <w:sz w:val="28"/>
          <w:szCs w:val="28"/>
          <w:rtl/>
        </w:rPr>
        <w:t xml:space="preserve"> ووسط </w:t>
      </w:r>
      <w:r w:rsidR="00B1452A" w:rsidRPr="00225D48">
        <w:rPr>
          <w:rFonts w:ascii="Simplified Arabic" w:hAnsi="Simplified Arabic" w:cs="Simplified Arabic"/>
          <w:sz w:val="28"/>
          <w:szCs w:val="28"/>
          <w:lang w:bidi="ar-SY"/>
        </w:rPr>
        <w:t>B5</w:t>
      </w:r>
      <w:r w:rsidR="00B1452A" w:rsidRPr="00225D48">
        <w:rPr>
          <w:rFonts w:ascii="Simplified Arabic" w:hAnsi="Simplified Arabic" w:cs="Simplified Arabic"/>
          <w:sz w:val="28"/>
          <w:szCs w:val="28"/>
          <w:rtl/>
        </w:rPr>
        <w:t xml:space="preserve"> بدون منظمات نمو ومع أو بدون الفحم النشط (3غرام) من أجل تعزيز تشكيل الجذ</w:t>
      </w:r>
      <w:r w:rsidR="00385468" w:rsidRPr="00225D48">
        <w:rPr>
          <w:rFonts w:ascii="Simplified Arabic" w:hAnsi="Simplified Arabic" w:cs="Simplified Arabic" w:hint="cs"/>
          <w:sz w:val="28"/>
          <w:szCs w:val="28"/>
          <w:rtl/>
          <w:lang w:bidi="ar-LB"/>
        </w:rPr>
        <w:t>و</w:t>
      </w:r>
      <w:r w:rsidR="00B1452A" w:rsidRPr="00225D48">
        <w:rPr>
          <w:rFonts w:ascii="Simplified Arabic" w:hAnsi="Simplified Arabic" w:cs="Simplified Arabic"/>
          <w:sz w:val="28"/>
          <w:szCs w:val="28"/>
          <w:rtl/>
        </w:rPr>
        <w:t>ر والاستطالة.</w:t>
      </w:r>
    </w:p>
    <w:p w:rsidR="00226AB3" w:rsidRPr="00225D48" w:rsidRDefault="005A4F98" w:rsidP="00BA3E73">
      <w:pPr>
        <w:spacing w:after="0" w:line="240" w:lineRule="auto"/>
        <w:jc w:val="both"/>
        <w:rPr>
          <w:rFonts w:ascii="Simplified Arabic" w:hAnsi="Simplified Arabic" w:cs="Simplified Arabic"/>
          <w:sz w:val="28"/>
          <w:szCs w:val="28"/>
          <w:rtl/>
          <w:lang w:bidi="ar-LB"/>
        </w:rPr>
      </w:pPr>
      <w:r w:rsidRPr="00225D48">
        <w:rPr>
          <w:rFonts w:ascii="Simplified Arabic" w:hAnsi="Simplified Arabic" w:cs="Simplified Arabic" w:hint="cs"/>
          <w:sz w:val="28"/>
          <w:szCs w:val="28"/>
          <w:rtl/>
        </w:rPr>
        <w:t xml:space="preserve">كما </w:t>
      </w:r>
      <w:r w:rsidR="00B1452A" w:rsidRPr="00225D48">
        <w:rPr>
          <w:rFonts w:ascii="Simplified Arabic" w:hAnsi="Simplified Arabic" w:cs="Simplified Arabic"/>
          <w:sz w:val="28"/>
          <w:szCs w:val="28"/>
          <w:rtl/>
        </w:rPr>
        <w:t>درس (</w:t>
      </w:r>
      <w:proofErr w:type="spellStart"/>
      <w:r w:rsidR="00B1452A" w:rsidRPr="00225D48">
        <w:rPr>
          <w:rFonts w:ascii="Simplified Arabic" w:hAnsi="Simplified Arabic" w:cs="Simplified Arabic"/>
          <w:sz w:val="28"/>
          <w:szCs w:val="28"/>
          <w:lang w:bidi="ar-SY"/>
        </w:rPr>
        <w:t>Muthukumar</w:t>
      </w:r>
      <w:r w:rsidR="00B1452A" w:rsidRPr="00225D48">
        <w:rPr>
          <w:rFonts w:ascii="Simplified Arabic" w:hAnsi="Simplified Arabic" w:cs="Simplified Arabic"/>
          <w:i/>
          <w:iCs/>
          <w:sz w:val="28"/>
          <w:szCs w:val="28"/>
          <w:lang w:bidi="ar-SY"/>
        </w:rPr>
        <w:t>et</w:t>
      </w:r>
      <w:proofErr w:type="spellEnd"/>
      <w:r w:rsidR="00B1452A" w:rsidRPr="00225D48">
        <w:rPr>
          <w:rFonts w:ascii="Simplified Arabic" w:hAnsi="Simplified Arabic" w:cs="Simplified Arabic"/>
          <w:i/>
          <w:iCs/>
          <w:sz w:val="28"/>
          <w:szCs w:val="28"/>
          <w:lang w:bidi="ar-SY"/>
        </w:rPr>
        <w:t xml:space="preserve"> al</w:t>
      </w:r>
      <w:r w:rsidR="00B1452A" w:rsidRPr="00225D48">
        <w:rPr>
          <w:rFonts w:ascii="Simplified Arabic" w:hAnsi="Simplified Arabic" w:cs="Simplified Arabic"/>
          <w:sz w:val="28"/>
          <w:szCs w:val="28"/>
          <w:lang w:bidi="ar-SY"/>
        </w:rPr>
        <w:t>., 2004</w:t>
      </w:r>
      <w:r w:rsidR="00B1452A" w:rsidRPr="00225D48">
        <w:rPr>
          <w:rFonts w:ascii="Simplified Arabic" w:hAnsi="Simplified Arabic" w:cs="Simplified Arabic"/>
          <w:sz w:val="28"/>
          <w:szCs w:val="28"/>
          <w:rtl/>
        </w:rPr>
        <w:t xml:space="preserve">) </w:t>
      </w:r>
      <w:r w:rsidR="00D61136" w:rsidRPr="00225D48">
        <w:rPr>
          <w:rFonts w:ascii="Simplified Arabic" w:hAnsi="Simplified Arabic" w:cs="Simplified Arabic" w:hint="cs"/>
          <w:sz w:val="28"/>
          <w:szCs w:val="28"/>
          <w:rtl/>
        </w:rPr>
        <w:t xml:space="preserve">إمكانية </w:t>
      </w:r>
      <w:proofErr w:type="spellStart"/>
      <w:r w:rsidR="001D0F3A" w:rsidRPr="00225D48">
        <w:rPr>
          <w:rFonts w:ascii="Simplified Arabic" w:hAnsi="Simplified Arabic" w:cs="Simplified Arabic" w:hint="cs"/>
          <w:sz w:val="28"/>
          <w:szCs w:val="28"/>
          <w:rtl/>
        </w:rPr>
        <w:t>الإكث</w:t>
      </w:r>
      <w:proofErr w:type="spellEnd"/>
      <w:r w:rsidR="001D0F3A" w:rsidRPr="00225D48">
        <w:rPr>
          <w:rFonts w:ascii="Simplified Arabic" w:hAnsi="Simplified Arabic" w:cs="Simplified Arabic" w:hint="cs"/>
          <w:sz w:val="28"/>
          <w:szCs w:val="28"/>
          <w:rtl/>
          <w:lang w:bidi="ar-LB"/>
        </w:rPr>
        <w:t>ار الدقيق</w:t>
      </w:r>
      <w:r w:rsidR="00B1452A" w:rsidRPr="00225D48">
        <w:rPr>
          <w:rFonts w:ascii="Simplified Arabic" w:hAnsi="Simplified Arabic" w:cs="Simplified Arabic"/>
          <w:sz w:val="28"/>
          <w:szCs w:val="28"/>
          <w:rtl/>
        </w:rPr>
        <w:t xml:space="preserve"> لنبات </w:t>
      </w:r>
      <w:proofErr w:type="spellStart"/>
      <w:r w:rsidR="00B1452A" w:rsidRPr="00225D48">
        <w:rPr>
          <w:rFonts w:ascii="Simplified Arabic" w:hAnsi="Simplified Arabic" w:cs="Simplified Arabic"/>
          <w:sz w:val="28"/>
          <w:szCs w:val="28"/>
          <w:rtl/>
        </w:rPr>
        <w:t>الداتورة</w:t>
      </w:r>
      <w:proofErr w:type="spellEnd"/>
      <w:r w:rsidR="00A901E8">
        <w:rPr>
          <w:rFonts w:ascii="Simplified Arabic" w:hAnsi="Simplified Arabic" w:cs="Simplified Arabic" w:hint="cs"/>
          <w:sz w:val="28"/>
          <w:szCs w:val="28"/>
          <w:rtl/>
        </w:rPr>
        <w:t xml:space="preserve"> </w:t>
      </w:r>
      <w:proofErr w:type="spellStart"/>
      <w:r w:rsidR="00B1452A" w:rsidRPr="00225D48">
        <w:rPr>
          <w:rFonts w:ascii="Simplified Arabic" w:hAnsi="Simplified Arabic" w:cs="Simplified Arabic"/>
          <w:i/>
          <w:iCs/>
          <w:sz w:val="28"/>
          <w:szCs w:val="28"/>
          <w:lang w:bidi="ar-SY"/>
        </w:rPr>
        <w:t>Datura</w:t>
      </w:r>
      <w:proofErr w:type="spellEnd"/>
      <w:r w:rsidR="00A901E8">
        <w:rPr>
          <w:rFonts w:ascii="Simplified Arabic" w:hAnsi="Simplified Arabic" w:cs="Simplified Arabic"/>
          <w:i/>
          <w:iCs/>
          <w:sz w:val="28"/>
          <w:szCs w:val="28"/>
          <w:lang w:bidi="ar-SY"/>
        </w:rPr>
        <w:t xml:space="preserve"> </w:t>
      </w:r>
      <w:proofErr w:type="spellStart"/>
      <w:r w:rsidR="00B1452A" w:rsidRPr="00225D48">
        <w:rPr>
          <w:rFonts w:ascii="Simplified Arabic" w:hAnsi="Simplified Arabic" w:cs="Simplified Arabic"/>
          <w:i/>
          <w:iCs/>
          <w:sz w:val="28"/>
          <w:szCs w:val="28"/>
          <w:lang w:bidi="ar-SY"/>
        </w:rPr>
        <w:t>metel</w:t>
      </w:r>
      <w:proofErr w:type="spellEnd"/>
      <w:r w:rsidR="00B1452A" w:rsidRPr="00225D48">
        <w:rPr>
          <w:rFonts w:ascii="Simplified Arabic" w:hAnsi="Simplified Arabic" w:cs="Simplified Arabic"/>
          <w:sz w:val="28"/>
          <w:szCs w:val="28"/>
          <w:rtl/>
        </w:rPr>
        <w:t xml:space="preserve"> من الزراعة المخبرية </w:t>
      </w:r>
      <w:r w:rsidR="001D0F3A" w:rsidRPr="00225D48">
        <w:rPr>
          <w:rFonts w:ascii="Simplified Arabic" w:hAnsi="Simplified Arabic" w:cs="Simplified Arabic" w:hint="cs"/>
          <w:sz w:val="28"/>
          <w:szCs w:val="28"/>
          <w:rtl/>
        </w:rPr>
        <w:t>للعقد الساقية</w:t>
      </w:r>
      <w:r w:rsidR="00B1452A" w:rsidRPr="00225D48">
        <w:rPr>
          <w:rFonts w:ascii="Simplified Arabic" w:hAnsi="Simplified Arabic" w:cs="Simplified Arabic"/>
          <w:sz w:val="28"/>
          <w:szCs w:val="28"/>
          <w:rtl/>
        </w:rPr>
        <w:t xml:space="preserve"> حيث زرعت الأجزاء النباتية على وسط </w:t>
      </w:r>
      <w:r w:rsidR="00B1452A" w:rsidRPr="00225D48">
        <w:rPr>
          <w:rFonts w:ascii="Simplified Arabic" w:hAnsi="Simplified Arabic" w:cs="Simplified Arabic"/>
          <w:sz w:val="28"/>
          <w:szCs w:val="28"/>
          <w:lang w:bidi="ar-SY"/>
        </w:rPr>
        <w:t>MS</w:t>
      </w:r>
      <w:r w:rsidR="00A901E8">
        <w:rPr>
          <w:rFonts w:ascii="Simplified Arabic" w:hAnsi="Simplified Arabic" w:cs="Simplified Arabic" w:hint="cs"/>
          <w:sz w:val="28"/>
          <w:szCs w:val="28"/>
          <w:rtl/>
          <w:lang w:bidi="ar-LB"/>
        </w:rPr>
        <w:t xml:space="preserve"> </w:t>
      </w:r>
      <w:r w:rsidR="00D61136" w:rsidRPr="00225D48">
        <w:rPr>
          <w:rFonts w:ascii="Simplified Arabic" w:hAnsi="Simplified Arabic" w:cs="Simplified Arabic" w:hint="cs"/>
          <w:sz w:val="28"/>
          <w:szCs w:val="28"/>
          <w:rtl/>
        </w:rPr>
        <w:t>ال</w:t>
      </w:r>
      <w:r w:rsidR="00B1452A" w:rsidRPr="00225D48">
        <w:rPr>
          <w:rFonts w:ascii="Simplified Arabic" w:hAnsi="Simplified Arabic" w:cs="Simplified Arabic"/>
          <w:sz w:val="28"/>
          <w:szCs w:val="28"/>
          <w:rtl/>
        </w:rPr>
        <w:t xml:space="preserve">مزود بـ </w:t>
      </w:r>
      <w:r w:rsidR="00B1452A" w:rsidRPr="00225D48">
        <w:rPr>
          <w:rFonts w:ascii="Simplified Arabic" w:hAnsi="Simplified Arabic" w:cs="Simplified Arabic"/>
          <w:sz w:val="28"/>
          <w:szCs w:val="28"/>
          <w:lang w:bidi="ar-SY"/>
        </w:rPr>
        <w:lastRenderedPageBreak/>
        <w:t xml:space="preserve"> BAP</w:t>
      </w:r>
      <w:r w:rsidR="00B1452A" w:rsidRPr="00225D48">
        <w:rPr>
          <w:rFonts w:ascii="Simplified Arabic" w:hAnsi="Simplified Arabic" w:cs="Simplified Arabic"/>
          <w:sz w:val="28"/>
          <w:szCs w:val="28"/>
          <w:rtl/>
        </w:rPr>
        <w:t xml:space="preserve"> و</w:t>
      </w:r>
      <w:r w:rsidR="00B1452A" w:rsidRPr="00225D48">
        <w:rPr>
          <w:rFonts w:ascii="Simplified Arabic" w:hAnsi="Simplified Arabic" w:cs="Simplified Arabic"/>
          <w:sz w:val="28"/>
          <w:szCs w:val="28"/>
          <w:lang w:bidi="ar-SY"/>
        </w:rPr>
        <w:t>NAA</w:t>
      </w:r>
      <w:r w:rsidR="00D61136" w:rsidRPr="00225D48">
        <w:rPr>
          <w:rFonts w:ascii="Simplified Arabic" w:hAnsi="Simplified Arabic" w:cs="Simplified Arabic" w:hint="cs"/>
          <w:sz w:val="28"/>
          <w:szCs w:val="28"/>
          <w:rtl/>
        </w:rPr>
        <w:t xml:space="preserve">، حيث </w:t>
      </w:r>
      <w:r w:rsidR="00B1452A" w:rsidRPr="00225D48">
        <w:rPr>
          <w:rFonts w:ascii="Simplified Arabic" w:hAnsi="Simplified Arabic" w:cs="Simplified Arabic"/>
          <w:sz w:val="28"/>
          <w:szCs w:val="28"/>
          <w:rtl/>
        </w:rPr>
        <w:t xml:space="preserve">وجد أن النسبة المئوية لتكاثر </w:t>
      </w:r>
      <w:proofErr w:type="spellStart"/>
      <w:r w:rsidR="00B1452A" w:rsidRPr="00225D48">
        <w:rPr>
          <w:rFonts w:ascii="Simplified Arabic" w:hAnsi="Simplified Arabic" w:cs="Simplified Arabic"/>
          <w:sz w:val="28"/>
          <w:szCs w:val="28"/>
          <w:rtl/>
        </w:rPr>
        <w:t>النب</w:t>
      </w:r>
      <w:r w:rsidR="00385468" w:rsidRPr="00225D48">
        <w:rPr>
          <w:rFonts w:ascii="Simplified Arabic" w:hAnsi="Simplified Arabic" w:cs="Simplified Arabic" w:hint="cs"/>
          <w:sz w:val="28"/>
          <w:szCs w:val="28"/>
          <w:rtl/>
        </w:rPr>
        <w:t>ي</w:t>
      </w:r>
      <w:r w:rsidR="00B1452A" w:rsidRPr="00225D48">
        <w:rPr>
          <w:rFonts w:ascii="Simplified Arabic" w:hAnsi="Simplified Arabic" w:cs="Simplified Arabic"/>
          <w:sz w:val="28"/>
          <w:szCs w:val="28"/>
          <w:rtl/>
        </w:rPr>
        <w:t>تات</w:t>
      </w:r>
      <w:proofErr w:type="spellEnd"/>
      <w:r w:rsidR="003060FB">
        <w:rPr>
          <w:rFonts w:ascii="Simplified Arabic" w:hAnsi="Simplified Arabic" w:cs="Simplified Arabic" w:hint="cs"/>
          <w:sz w:val="28"/>
          <w:szCs w:val="28"/>
          <w:rtl/>
        </w:rPr>
        <w:t xml:space="preserve"> </w:t>
      </w:r>
      <w:r w:rsidR="00385468" w:rsidRPr="00225D48">
        <w:rPr>
          <w:rFonts w:ascii="Simplified Arabic" w:hAnsi="Simplified Arabic" w:cs="Simplified Arabic" w:hint="cs"/>
          <w:sz w:val="28"/>
          <w:szCs w:val="28"/>
          <w:rtl/>
        </w:rPr>
        <w:t>وصلت إلى</w:t>
      </w:r>
      <w:r w:rsidR="00B1452A" w:rsidRPr="00225D48">
        <w:rPr>
          <w:rFonts w:ascii="Simplified Arabic" w:hAnsi="Simplified Arabic" w:cs="Simplified Arabic"/>
          <w:sz w:val="28"/>
          <w:szCs w:val="28"/>
          <w:rtl/>
        </w:rPr>
        <w:t xml:space="preserve"> 70%, بينما في نبات </w:t>
      </w:r>
      <w:proofErr w:type="spellStart"/>
      <w:r w:rsidR="00B1452A" w:rsidRPr="00225D48">
        <w:rPr>
          <w:rFonts w:ascii="Simplified Arabic" w:hAnsi="Simplified Arabic" w:cs="Simplified Arabic"/>
          <w:i/>
          <w:iCs/>
          <w:sz w:val="28"/>
          <w:szCs w:val="28"/>
          <w:lang w:bidi="ar-SY"/>
        </w:rPr>
        <w:t>Datura</w:t>
      </w:r>
      <w:proofErr w:type="spellEnd"/>
      <w:r w:rsidR="003060FB">
        <w:rPr>
          <w:rFonts w:ascii="Simplified Arabic" w:hAnsi="Simplified Arabic" w:cs="Simplified Arabic"/>
          <w:i/>
          <w:iCs/>
          <w:sz w:val="28"/>
          <w:szCs w:val="28"/>
          <w:lang w:bidi="ar-SY"/>
        </w:rPr>
        <w:t xml:space="preserve"> </w:t>
      </w:r>
      <w:proofErr w:type="spellStart"/>
      <w:r w:rsidR="00B1452A" w:rsidRPr="00225D48">
        <w:rPr>
          <w:rFonts w:ascii="Simplified Arabic" w:hAnsi="Simplified Arabic" w:cs="Simplified Arabic"/>
          <w:i/>
          <w:iCs/>
          <w:sz w:val="28"/>
          <w:szCs w:val="28"/>
          <w:lang w:bidi="ar-SY"/>
        </w:rPr>
        <w:t>insignis</w:t>
      </w:r>
      <w:proofErr w:type="spellEnd"/>
      <w:r w:rsidR="00B1452A" w:rsidRPr="00225D48">
        <w:rPr>
          <w:rFonts w:ascii="Simplified Arabic" w:hAnsi="Simplified Arabic" w:cs="Simplified Arabic"/>
          <w:sz w:val="28"/>
          <w:szCs w:val="28"/>
          <w:rtl/>
        </w:rPr>
        <w:t xml:space="preserve"> وجد أن </w:t>
      </w:r>
      <w:proofErr w:type="spellStart"/>
      <w:r w:rsidR="00B1452A" w:rsidRPr="00225D48">
        <w:rPr>
          <w:rFonts w:ascii="Simplified Arabic" w:hAnsi="Simplified Arabic" w:cs="Simplified Arabic"/>
          <w:sz w:val="28"/>
          <w:szCs w:val="28"/>
          <w:rtl/>
        </w:rPr>
        <w:t>السيتوكينين</w:t>
      </w:r>
      <w:proofErr w:type="spellEnd"/>
      <w:r w:rsidR="00B1452A" w:rsidRPr="00225D48">
        <w:rPr>
          <w:rFonts w:ascii="Simplified Arabic" w:hAnsi="Simplified Arabic" w:cs="Simplified Arabic"/>
          <w:sz w:val="28"/>
          <w:szCs w:val="28"/>
          <w:rtl/>
        </w:rPr>
        <w:t xml:space="preserve"> (</w:t>
      </w:r>
      <w:r w:rsidR="00B1452A" w:rsidRPr="00225D48">
        <w:rPr>
          <w:rFonts w:ascii="Simplified Arabic" w:hAnsi="Simplified Arabic" w:cs="Simplified Arabic"/>
          <w:sz w:val="28"/>
          <w:szCs w:val="28"/>
          <w:lang w:bidi="ar-SY"/>
        </w:rPr>
        <w:t>BA</w:t>
      </w:r>
      <w:r w:rsidR="00B1452A" w:rsidRPr="00225D48">
        <w:rPr>
          <w:rFonts w:ascii="Simplified Arabic" w:hAnsi="Simplified Arabic" w:cs="Simplified Arabic"/>
          <w:sz w:val="28"/>
          <w:szCs w:val="28"/>
          <w:rtl/>
        </w:rPr>
        <w:t>) لوحده كان فعال من أجل حث وتحريض تكاثر النب</w:t>
      </w:r>
      <w:r w:rsidR="00385468" w:rsidRPr="00225D48">
        <w:rPr>
          <w:rFonts w:ascii="Simplified Arabic" w:hAnsi="Simplified Arabic" w:cs="Simplified Arabic" w:hint="cs"/>
          <w:sz w:val="28"/>
          <w:szCs w:val="28"/>
          <w:rtl/>
        </w:rPr>
        <w:t>ات</w:t>
      </w:r>
      <w:r w:rsidR="00B1452A" w:rsidRPr="00225D48">
        <w:rPr>
          <w:rFonts w:ascii="Simplified Arabic" w:hAnsi="Simplified Arabic" w:cs="Simplified Arabic"/>
          <w:sz w:val="28"/>
          <w:szCs w:val="28"/>
          <w:rtl/>
        </w:rPr>
        <w:t xml:space="preserve">. وزراعة الأجزاء النباتية العقدية لنبات </w:t>
      </w:r>
      <w:proofErr w:type="spellStart"/>
      <w:r w:rsidR="00B1452A" w:rsidRPr="00225D48">
        <w:rPr>
          <w:rFonts w:ascii="Simplified Arabic" w:hAnsi="Simplified Arabic" w:cs="Simplified Arabic"/>
          <w:sz w:val="28"/>
          <w:szCs w:val="28"/>
          <w:rtl/>
        </w:rPr>
        <w:t>السولانم</w:t>
      </w:r>
      <w:proofErr w:type="spellEnd"/>
      <w:r w:rsidR="003060FB">
        <w:rPr>
          <w:rFonts w:ascii="Simplified Arabic" w:hAnsi="Simplified Arabic" w:cs="Simplified Arabic" w:hint="cs"/>
          <w:sz w:val="28"/>
          <w:szCs w:val="28"/>
          <w:rtl/>
        </w:rPr>
        <w:t xml:space="preserve"> </w:t>
      </w:r>
      <w:proofErr w:type="spellStart"/>
      <w:r w:rsidR="00B1452A" w:rsidRPr="00225D48">
        <w:rPr>
          <w:rFonts w:ascii="Simplified Arabic" w:hAnsi="Simplified Arabic" w:cs="Simplified Arabic"/>
          <w:i/>
          <w:iCs/>
          <w:sz w:val="28"/>
          <w:szCs w:val="28"/>
          <w:lang w:bidi="ar-SY"/>
        </w:rPr>
        <w:t>Solanum</w:t>
      </w:r>
      <w:proofErr w:type="spellEnd"/>
      <w:r w:rsidR="003060FB">
        <w:rPr>
          <w:rFonts w:ascii="Simplified Arabic" w:hAnsi="Simplified Arabic" w:cs="Simplified Arabic"/>
          <w:i/>
          <w:iCs/>
          <w:sz w:val="28"/>
          <w:szCs w:val="28"/>
          <w:lang w:bidi="ar-SY"/>
        </w:rPr>
        <w:t xml:space="preserve"> </w:t>
      </w:r>
      <w:proofErr w:type="spellStart"/>
      <w:r w:rsidR="00B1452A" w:rsidRPr="00225D48">
        <w:rPr>
          <w:rFonts w:ascii="Simplified Arabic" w:hAnsi="Simplified Arabic" w:cs="Simplified Arabic"/>
          <w:i/>
          <w:iCs/>
          <w:sz w:val="28"/>
          <w:szCs w:val="28"/>
          <w:lang w:bidi="ar-SY"/>
        </w:rPr>
        <w:t>viarum</w:t>
      </w:r>
      <w:proofErr w:type="spellEnd"/>
      <w:r w:rsidR="00B1452A" w:rsidRPr="00225D48">
        <w:rPr>
          <w:rFonts w:ascii="Simplified Arabic" w:hAnsi="Simplified Arabic" w:cs="Simplified Arabic"/>
          <w:sz w:val="28"/>
          <w:szCs w:val="28"/>
          <w:rtl/>
          <w:lang w:bidi="ar-SY"/>
        </w:rPr>
        <w:t xml:space="preserve"> أنتجت عدد عالي من </w:t>
      </w:r>
      <w:proofErr w:type="spellStart"/>
      <w:r w:rsidR="00B1452A" w:rsidRPr="00225D48">
        <w:rPr>
          <w:rFonts w:ascii="Simplified Arabic" w:hAnsi="Simplified Arabic" w:cs="Simplified Arabic"/>
          <w:sz w:val="28"/>
          <w:szCs w:val="28"/>
          <w:rtl/>
          <w:lang w:bidi="ar-SY"/>
        </w:rPr>
        <w:t>النب</w:t>
      </w:r>
      <w:r w:rsidR="00385468" w:rsidRPr="00225D48">
        <w:rPr>
          <w:rFonts w:ascii="Simplified Arabic" w:hAnsi="Simplified Arabic" w:cs="Simplified Arabic" w:hint="cs"/>
          <w:sz w:val="28"/>
          <w:szCs w:val="28"/>
          <w:rtl/>
          <w:lang w:bidi="ar-SY"/>
        </w:rPr>
        <w:t>ي</w:t>
      </w:r>
      <w:r w:rsidR="00B1452A" w:rsidRPr="00225D48">
        <w:rPr>
          <w:rFonts w:ascii="Simplified Arabic" w:hAnsi="Simplified Arabic" w:cs="Simplified Arabic"/>
          <w:sz w:val="28"/>
          <w:szCs w:val="28"/>
          <w:rtl/>
          <w:lang w:bidi="ar-SY"/>
        </w:rPr>
        <w:t>تات</w:t>
      </w:r>
      <w:proofErr w:type="spellEnd"/>
      <w:r w:rsidR="00B1452A" w:rsidRPr="00225D48">
        <w:rPr>
          <w:rFonts w:ascii="Simplified Arabic" w:hAnsi="Simplified Arabic" w:cs="Simplified Arabic"/>
          <w:sz w:val="28"/>
          <w:szCs w:val="28"/>
          <w:rtl/>
          <w:lang w:bidi="ar-SY"/>
        </w:rPr>
        <w:t xml:space="preserve"> على وسط </w:t>
      </w:r>
      <w:r w:rsidR="00B1452A" w:rsidRPr="00225D48">
        <w:rPr>
          <w:rFonts w:ascii="Simplified Arabic" w:hAnsi="Simplified Arabic" w:cs="Simplified Arabic"/>
          <w:sz w:val="28"/>
          <w:szCs w:val="28"/>
          <w:lang w:bidi="ar-SY"/>
        </w:rPr>
        <w:t>MS</w:t>
      </w:r>
      <w:r w:rsidR="00B1452A" w:rsidRPr="00225D48">
        <w:rPr>
          <w:rFonts w:ascii="Simplified Arabic" w:hAnsi="Simplified Arabic" w:cs="Simplified Arabic"/>
          <w:sz w:val="28"/>
          <w:szCs w:val="28"/>
          <w:rtl/>
        </w:rPr>
        <w:t xml:space="preserve"> المزود ب</w:t>
      </w:r>
      <w:r w:rsidR="00385468" w:rsidRPr="00225D48">
        <w:rPr>
          <w:rFonts w:ascii="Simplified Arabic" w:hAnsi="Simplified Arabic" w:cs="Simplified Arabic" w:hint="cs"/>
          <w:sz w:val="28"/>
          <w:szCs w:val="28"/>
          <w:rtl/>
        </w:rPr>
        <w:t xml:space="preserve">ـ </w:t>
      </w:r>
      <w:r w:rsidR="00B1452A" w:rsidRPr="00225D48">
        <w:rPr>
          <w:rFonts w:ascii="Simplified Arabic" w:hAnsi="Simplified Arabic" w:cs="Simplified Arabic"/>
          <w:sz w:val="28"/>
          <w:szCs w:val="28"/>
          <w:lang w:bidi="ar-SY"/>
        </w:rPr>
        <w:t>BAP</w:t>
      </w:r>
      <w:r w:rsidR="00B1452A" w:rsidRPr="00225D48">
        <w:rPr>
          <w:rFonts w:ascii="Simplified Arabic" w:hAnsi="Simplified Arabic" w:cs="Simplified Arabic"/>
          <w:sz w:val="28"/>
          <w:szCs w:val="28"/>
          <w:rtl/>
          <w:lang w:bidi="ar-SY"/>
        </w:rPr>
        <w:t xml:space="preserve"> لوحده.</w:t>
      </w:r>
      <w:r w:rsidR="003060FB">
        <w:rPr>
          <w:rFonts w:ascii="Simplified Arabic" w:hAnsi="Simplified Arabic" w:cs="Simplified Arabic" w:hint="cs"/>
          <w:sz w:val="28"/>
          <w:szCs w:val="28"/>
          <w:rtl/>
          <w:lang w:bidi="ar-SY"/>
        </w:rPr>
        <w:t xml:space="preserve"> </w:t>
      </w:r>
      <w:proofErr w:type="spellStart"/>
      <w:r w:rsidR="00CB580D" w:rsidRPr="00225D48">
        <w:rPr>
          <w:rFonts w:ascii="Simplified Arabic" w:hAnsi="Simplified Arabic" w:cs="Simplified Arabic"/>
          <w:sz w:val="28"/>
          <w:szCs w:val="28"/>
          <w:rtl/>
          <w:lang w:bidi="ar-SY"/>
        </w:rPr>
        <w:t>و</w:t>
      </w:r>
      <w:r w:rsidR="00226AB3" w:rsidRPr="00225D48">
        <w:rPr>
          <w:rFonts w:ascii="Simplified Arabic" w:hAnsi="Simplified Arabic" w:cs="Simplified Arabic"/>
          <w:sz w:val="28"/>
          <w:szCs w:val="28"/>
          <w:rtl/>
          <w:lang w:bidi="ar-SY"/>
        </w:rPr>
        <w:t>النب</w:t>
      </w:r>
      <w:r w:rsidR="00385468" w:rsidRPr="00225D48">
        <w:rPr>
          <w:rFonts w:ascii="Simplified Arabic" w:hAnsi="Simplified Arabic" w:cs="Simplified Arabic" w:hint="cs"/>
          <w:sz w:val="28"/>
          <w:szCs w:val="28"/>
          <w:rtl/>
          <w:lang w:bidi="ar-SY"/>
        </w:rPr>
        <w:t>ي</w:t>
      </w:r>
      <w:r w:rsidR="00226AB3" w:rsidRPr="00225D48">
        <w:rPr>
          <w:rFonts w:ascii="Simplified Arabic" w:hAnsi="Simplified Arabic" w:cs="Simplified Arabic"/>
          <w:sz w:val="28"/>
          <w:szCs w:val="28"/>
          <w:rtl/>
          <w:lang w:bidi="ar-SY"/>
        </w:rPr>
        <w:t>تات</w:t>
      </w:r>
      <w:proofErr w:type="spellEnd"/>
      <w:r w:rsidR="00226AB3" w:rsidRPr="00225D48">
        <w:rPr>
          <w:rFonts w:ascii="Simplified Arabic" w:hAnsi="Simplified Arabic" w:cs="Simplified Arabic"/>
          <w:sz w:val="28"/>
          <w:szCs w:val="28"/>
          <w:rtl/>
          <w:lang w:bidi="ar-SY"/>
        </w:rPr>
        <w:t xml:space="preserve"> الم</w:t>
      </w:r>
      <w:r w:rsidR="00385468" w:rsidRPr="00225D48">
        <w:rPr>
          <w:rFonts w:ascii="Simplified Arabic" w:hAnsi="Simplified Arabic" w:cs="Simplified Arabic" w:hint="cs"/>
          <w:sz w:val="28"/>
          <w:szCs w:val="28"/>
          <w:rtl/>
          <w:lang w:bidi="ar-SY"/>
        </w:rPr>
        <w:t>ت</w:t>
      </w:r>
      <w:r w:rsidR="00226AB3" w:rsidRPr="00225D48">
        <w:rPr>
          <w:rFonts w:ascii="Simplified Arabic" w:hAnsi="Simplified Arabic" w:cs="Simplified Arabic"/>
          <w:sz w:val="28"/>
          <w:szCs w:val="28"/>
          <w:rtl/>
          <w:lang w:bidi="ar-SY"/>
        </w:rPr>
        <w:t xml:space="preserve">جددة من الزراعة المخبرية للأجزاء النباتية العقدية أعيدت زراعتها على نفس الوسط من أجل الاستطالة ومن ثم نقلت إلى وسط التجذير الحاوي </w:t>
      </w:r>
      <w:r w:rsidR="00226AB3" w:rsidRPr="00225D48">
        <w:rPr>
          <w:rFonts w:ascii="Simplified Arabic" w:hAnsi="Simplified Arabic" w:cs="Simplified Arabic"/>
          <w:sz w:val="28"/>
          <w:szCs w:val="28"/>
          <w:lang w:bidi="ar-SY"/>
        </w:rPr>
        <w:t>IBA</w:t>
      </w:r>
      <w:r w:rsidR="00226AB3" w:rsidRPr="00225D48">
        <w:rPr>
          <w:rFonts w:ascii="Simplified Arabic" w:hAnsi="Simplified Arabic" w:cs="Simplified Arabic"/>
          <w:sz w:val="28"/>
          <w:szCs w:val="28"/>
          <w:rtl/>
        </w:rPr>
        <w:t xml:space="preserve">. </w:t>
      </w:r>
      <w:r w:rsidR="00D61136" w:rsidRPr="00225D48">
        <w:rPr>
          <w:rFonts w:ascii="Simplified Arabic" w:hAnsi="Simplified Arabic" w:cs="Simplified Arabic" w:hint="cs"/>
          <w:sz w:val="28"/>
          <w:szCs w:val="28"/>
          <w:rtl/>
        </w:rPr>
        <w:t>حيث تشكلت الجذور بعد</w:t>
      </w:r>
      <w:r w:rsidR="00226AB3" w:rsidRPr="00225D48">
        <w:rPr>
          <w:rFonts w:ascii="Simplified Arabic" w:hAnsi="Simplified Arabic" w:cs="Simplified Arabic"/>
          <w:sz w:val="28"/>
          <w:szCs w:val="28"/>
          <w:rtl/>
        </w:rPr>
        <w:t xml:space="preserve"> 10- 15 يوم </w:t>
      </w:r>
      <w:r w:rsidR="00D61136" w:rsidRPr="00225D48">
        <w:rPr>
          <w:rFonts w:ascii="Simplified Arabic" w:hAnsi="Simplified Arabic" w:cs="Simplified Arabic" w:hint="cs"/>
          <w:sz w:val="28"/>
          <w:szCs w:val="28"/>
          <w:rtl/>
        </w:rPr>
        <w:t xml:space="preserve">من </w:t>
      </w:r>
      <w:r w:rsidR="00226AB3" w:rsidRPr="00225D48">
        <w:rPr>
          <w:rFonts w:ascii="Simplified Arabic" w:hAnsi="Simplified Arabic" w:cs="Simplified Arabic"/>
          <w:sz w:val="28"/>
          <w:szCs w:val="28"/>
          <w:rtl/>
        </w:rPr>
        <w:t>النقل إلى وسط التجذير.</w:t>
      </w:r>
      <w:r w:rsidR="00226AB3" w:rsidRPr="00225D48">
        <w:rPr>
          <w:rFonts w:ascii="Simplified Arabic" w:hAnsi="Simplified Arabic" w:cs="Simplified Arabic"/>
          <w:sz w:val="28"/>
          <w:szCs w:val="28"/>
          <w:rtl/>
          <w:lang w:bidi="ar-SY"/>
        </w:rPr>
        <w:t xml:space="preserve">وهذه النتيجة لوحظت في نبات </w:t>
      </w:r>
      <w:proofErr w:type="spellStart"/>
      <w:r w:rsidR="00226AB3" w:rsidRPr="00225D48">
        <w:rPr>
          <w:rFonts w:ascii="Simplified Arabic" w:hAnsi="Simplified Arabic" w:cs="Simplified Arabic"/>
          <w:sz w:val="28"/>
          <w:szCs w:val="28"/>
          <w:rtl/>
          <w:lang w:bidi="ar-SY"/>
        </w:rPr>
        <w:t>الداتورة</w:t>
      </w:r>
      <w:proofErr w:type="spellEnd"/>
      <w:r w:rsidR="003060FB">
        <w:rPr>
          <w:rFonts w:ascii="Simplified Arabic" w:hAnsi="Simplified Arabic" w:cs="Simplified Arabic" w:hint="cs"/>
          <w:sz w:val="28"/>
          <w:szCs w:val="28"/>
          <w:rtl/>
          <w:lang w:bidi="ar-SY"/>
        </w:rPr>
        <w:t xml:space="preserve"> </w:t>
      </w:r>
      <w:proofErr w:type="spellStart"/>
      <w:r w:rsidR="00226AB3" w:rsidRPr="00225D48">
        <w:rPr>
          <w:rFonts w:ascii="Simplified Arabic" w:hAnsi="Simplified Arabic" w:cs="Simplified Arabic"/>
          <w:i/>
          <w:iCs/>
          <w:sz w:val="28"/>
          <w:szCs w:val="28"/>
          <w:lang w:bidi="ar-SY"/>
        </w:rPr>
        <w:t>Datura</w:t>
      </w:r>
      <w:proofErr w:type="spellEnd"/>
      <w:r w:rsidR="003060FB">
        <w:rPr>
          <w:rFonts w:ascii="Simplified Arabic" w:hAnsi="Simplified Arabic" w:cs="Simplified Arabic"/>
          <w:i/>
          <w:iCs/>
          <w:sz w:val="28"/>
          <w:szCs w:val="28"/>
          <w:lang w:bidi="ar-SY"/>
        </w:rPr>
        <w:t xml:space="preserve"> </w:t>
      </w:r>
      <w:proofErr w:type="spellStart"/>
      <w:r w:rsidR="00226AB3" w:rsidRPr="00225D48">
        <w:rPr>
          <w:rFonts w:ascii="Simplified Arabic" w:hAnsi="Simplified Arabic" w:cs="Simplified Arabic"/>
          <w:i/>
          <w:iCs/>
          <w:sz w:val="28"/>
          <w:szCs w:val="28"/>
          <w:lang w:bidi="ar-SY"/>
        </w:rPr>
        <w:t>metel</w:t>
      </w:r>
      <w:proofErr w:type="spellEnd"/>
      <w:r w:rsidR="00226AB3" w:rsidRPr="00225D48">
        <w:rPr>
          <w:rFonts w:ascii="Simplified Arabic" w:hAnsi="Simplified Arabic" w:cs="Simplified Arabic"/>
          <w:sz w:val="28"/>
          <w:szCs w:val="28"/>
          <w:rtl/>
        </w:rPr>
        <w:t xml:space="preserve"> ونبات</w:t>
      </w:r>
      <w:proofErr w:type="spellStart"/>
      <w:r w:rsidR="00226AB3" w:rsidRPr="00225D48">
        <w:rPr>
          <w:rFonts w:ascii="Simplified Arabic" w:hAnsi="Simplified Arabic" w:cs="Simplified Arabic"/>
          <w:i/>
          <w:iCs/>
          <w:sz w:val="28"/>
          <w:szCs w:val="28"/>
          <w:lang w:bidi="ar-SY"/>
        </w:rPr>
        <w:t>Hybanthus</w:t>
      </w:r>
      <w:proofErr w:type="spellEnd"/>
      <w:r w:rsidR="003060FB">
        <w:rPr>
          <w:rFonts w:ascii="Simplified Arabic" w:hAnsi="Simplified Arabic" w:cs="Simplified Arabic"/>
          <w:i/>
          <w:iCs/>
          <w:sz w:val="28"/>
          <w:szCs w:val="28"/>
          <w:lang w:bidi="ar-SY"/>
        </w:rPr>
        <w:t xml:space="preserve"> </w:t>
      </w:r>
      <w:proofErr w:type="spellStart"/>
      <w:r w:rsidR="00226AB3" w:rsidRPr="00225D48">
        <w:rPr>
          <w:rFonts w:ascii="Simplified Arabic" w:hAnsi="Simplified Arabic" w:cs="Simplified Arabic"/>
          <w:i/>
          <w:iCs/>
          <w:sz w:val="28"/>
          <w:szCs w:val="28"/>
          <w:lang w:bidi="ar-SY"/>
        </w:rPr>
        <w:t>ennaespermus</w:t>
      </w:r>
      <w:proofErr w:type="spellEnd"/>
      <w:r w:rsidR="00226AB3" w:rsidRPr="00225D48">
        <w:rPr>
          <w:rFonts w:ascii="Simplified Arabic" w:hAnsi="Simplified Arabic" w:cs="Simplified Arabic"/>
          <w:sz w:val="28"/>
          <w:szCs w:val="28"/>
          <w:rtl/>
        </w:rPr>
        <w:t>.</w:t>
      </w:r>
    </w:p>
    <w:p w:rsidR="00226AB3" w:rsidRPr="00225D48" w:rsidRDefault="00A3552D" w:rsidP="004F5B75">
      <w:pPr>
        <w:spacing w:line="240" w:lineRule="auto"/>
        <w:jc w:val="both"/>
        <w:rPr>
          <w:rFonts w:ascii="Simplified Arabic" w:hAnsi="Simplified Arabic" w:cs="Simplified Arabic"/>
          <w:sz w:val="28"/>
          <w:szCs w:val="28"/>
          <w:rtl/>
          <w:lang w:val="en-GB" w:bidi="ar-LB"/>
        </w:rPr>
      </w:pPr>
      <w:r w:rsidRPr="00225D48">
        <w:rPr>
          <w:rFonts w:ascii="Simplified Arabic" w:hAnsi="Simplified Arabic" w:cs="Simplified Arabic" w:hint="cs"/>
          <w:sz w:val="28"/>
          <w:szCs w:val="28"/>
          <w:rtl/>
          <w:lang w:bidi="ar-LB"/>
        </w:rPr>
        <w:t xml:space="preserve">ومن هنا كان لا بد من التفكير بطريقة تضمن الحصول على المركبات </w:t>
      </w:r>
      <w:proofErr w:type="spellStart"/>
      <w:r w:rsidRPr="00225D48">
        <w:rPr>
          <w:rFonts w:ascii="Simplified Arabic" w:hAnsi="Simplified Arabic" w:cs="Simplified Arabic" w:hint="cs"/>
          <w:sz w:val="28"/>
          <w:szCs w:val="28"/>
          <w:rtl/>
          <w:lang w:bidi="ar-LB"/>
        </w:rPr>
        <w:t>القلويدية</w:t>
      </w:r>
      <w:proofErr w:type="spellEnd"/>
      <w:r w:rsidRPr="00225D48">
        <w:rPr>
          <w:rFonts w:ascii="Simplified Arabic" w:hAnsi="Simplified Arabic" w:cs="Simplified Arabic" w:hint="cs"/>
          <w:sz w:val="28"/>
          <w:szCs w:val="28"/>
          <w:rtl/>
          <w:lang w:bidi="ar-LB"/>
        </w:rPr>
        <w:t xml:space="preserve"> لنبات </w:t>
      </w:r>
      <w:proofErr w:type="spellStart"/>
      <w:r w:rsidRPr="00225D48">
        <w:rPr>
          <w:rFonts w:ascii="Simplified Arabic" w:hAnsi="Simplified Arabic" w:cs="Simplified Arabic" w:hint="cs"/>
          <w:sz w:val="28"/>
          <w:szCs w:val="28"/>
          <w:rtl/>
          <w:lang w:bidi="ar-LB"/>
        </w:rPr>
        <w:t>الداتورة</w:t>
      </w:r>
      <w:proofErr w:type="spellEnd"/>
      <w:r w:rsidR="003060FB">
        <w:rPr>
          <w:rFonts w:ascii="Simplified Arabic" w:hAnsi="Simplified Arabic" w:cs="Simplified Arabic" w:hint="cs"/>
          <w:sz w:val="28"/>
          <w:szCs w:val="28"/>
          <w:rtl/>
          <w:lang w:bidi="ar-LB"/>
        </w:rPr>
        <w:t xml:space="preserve"> </w:t>
      </w:r>
      <w:r w:rsidRPr="00225D48">
        <w:rPr>
          <w:rFonts w:ascii="Simplified Arabic" w:hAnsi="Simplified Arabic" w:cs="Simplified Arabic"/>
          <w:i/>
          <w:iCs/>
          <w:sz w:val="28"/>
          <w:szCs w:val="28"/>
          <w:lang w:val="en-GB" w:bidi="ar-LB"/>
        </w:rPr>
        <w:t xml:space="preserve">D. </w:t>
      </w:r>
      <w:proofErr w:type="spellStart"/>
      <w:r w:rsidRPr="00225D48">
        <w:rPr>
          <w:rFonts w:ascii="Simplified Arabic" w:hAnsi="Simplified Arabic" w:cs="Simplified Arabic"/>
          <w:i/>
          <w:iCs/>
          <w:sz w:val="28"/>
          <w:szCs w:val="28"/>
          <w:lang w:val="en-GB" w:bidi="ar-LB"/>
        </w:rPr>
        <w:t>Stramonium</w:t>
      </w:r>
      <w:proofErr w:type="spellEnd"/>
      <w:r w:rsidRPr="00225D48">
        <w:rPr>
          <w:rFonts w:ascii="Simplified Arabic" w:hAnsi="Simplified Arabic" w:cs="Simplified Arabic" w:hint="cs"/>
          <w:sz w:val="28"/>
          <w:szCs w:val="28"/>
          <w:rtl/>
          <w:lang w:val="en-GB" w:bidi="ar-LB"/>
        </w:rPr>
        <w:t xml:space="preserve"> بكميات جيدة.</w:t>
      </w:r>
    </w:p>
    <w:p w:rsidR="00C859AE" w:rsidRPr="00225D48" w:rsidRDefault="00C859AE" w:rsidP="004F5B75">
      <w:pPr>
        <w:spacing w:after="0" w:line="240" w:lineRule="auto"/>
        <w:jc w:val="both"/>
        <w:rPr>
          <w:rFonts w:ascii="Simplified Arabic" w:hAnsi="Simplified Arabic" w:cs="Simplified Arabic"/>
          <w:b/>
          <w:bCs/>
          <w:sz w:val="28"/>
          <w:szCs w:val="28"/>
          <w:rtl/>
        </w:rPr>
      </w:pPr>
      <w:r w:rsidRPr="00225D48">
        <w:rPr>
          <w:rFonts w:ascii="Simplified Arabic" w:hAnsi="Simplified Arabic" w:cs="Simplified Arabic"/>
          <w:b/>
          <w:bCs/>
          <w:sz w:val="28"/>
          <w:szCs w:val="28"/>
          <w:rtl/>
        </w:rPr>
        <w:t>أهداف البحث:</w:t>
      </w:r>
    </w:p>
    <w:p w:rsidR="00C859AE" w:rsidRPr="00225D48" w:rsidRDefault="00A3552D" w:rsidP="00D46D25">
      <w:pPr>
        <w:spacing w:line="240" w:lineRule="auto"/>
        <w:jc w:val="both"/>
        <w:rPr>
          <w:rFonts w:ascii="Simplified Arabic" w:hAnsi="Simplified Arabic" w:cs="Simplified Arabic"/>
          <w:sz w:val="28"/>
          <w:szCs w:val="28"/>
          <w:rtl/>
          <w:lang w:val="en-GB"/>
        </w:rPr>
      </w:pPr>
      <w:r w:rsidRPr="00225D48">
        <w:rPr>
          <w:rFonts w:ascii="Simplified Arabic" w:hAnsi="Simplified Arabic" w:cs="Simplified Arabic" w:hint="cs"/>
          <w:sz w:val="28"/>
          <w:szCs w:val="28"/>
          <w:rtl/>
        </w:rPr>
        <w:t xml:space="preserve">هدف هذا البحث إلى إيجاد بروتوكول إكثار لنبات </w:t>
      </w:r>
      <w:proofErr w:type="spellStart"/>
      <w:r w:rsidRPr="00225D48">
        <w:rPr>
          <w:rFonts w:ascii="Simplified Arabic" w:hAnsi="Simplified Arabic" w:cs="Simplified Arabic" w:hint="cs"/>
          <w:sz w:val="28"/>
          <w:szCs w:val="28"/>
          <w:rtl/>
        </w:rPr>
        <w:t>الداتورة</w:t>
      </w:r>
      <w:proofErr w:type="spellEnd"/>
      <w:r w:rsidR="006C1878">
        <w:rPr>
          <w:rFonts w:ascii="Simplified Arabic" w:hAnsi="Simplified Arabic" w:cs="Simplified Arabic" w:hint="cs"/>
          <w:sz w:val="28"/>
          <w:szCs w:val="28"/>
          <w:rtl/>
          <w:lang w:bidi="ar-LB"/>
        </w:rPr>
        <w:t xml:space="preserve"> </w:t>
      </w:r>
      <w:r w:rsidRPr="00225D48">
        <w:rPr>
          <w:rFonts w:ascii="Simplified Arabic" w:hAnsi="Simplified Arabic" w:cs="Simplified Arabic"/>
          <w:i/>
          <w:iCs/>
          <w:sz w:val="28"/>
          <w:szCs w:val="28"/>
          <w:lang w:val="en-GB" w:bidi="ar-LB"/>
        </w:rPr>
        <w:t xml:space="preserve">D. </w:t>
      </w:r>
      <w:proofErr w:type="spellStart"/>
      <w:r w:rsidRPr="00225D48">
        <w:rPr>
          <w:rFonts w:ascii="Simplified Arabic" w:hAnsi="Simplified Arabic" w:cs="Simplified Arabic"/>
          <w:i/>
          <w:iCs/>
          <w:sz w:val="28"/>
          <w:szCs w:val="28"/>
          <w:lang w:val="en-GB" w:bidi="ar-LB"/>
        </w:rPr>
        <w:t>Stramonium</w:t>
      </w:r>
      <w:proofErr w:type="spellEnd"/>
      <w:r w:rsidRPr="00225D48">
        <w:rPr>
          <w:rFonts w:ascii="Simplified Arabic" w:hAnsi="Simplified Arabic" w:cs="Simplified Arabic" w:hint="cs"/>
          <w:sz w:val="28"/>
          <w:szCs w:val="28"/>
          <w:rtl/>
          <w:lang w:val="en-GB"/>
        </w:rPr>
        <w:t xml:space="preserve"> بأعداد كبيرة بهدف الحصول على كميات </w:t>
      </w:r>
      <w:r w:rsidR="00B9497C" w:rsidRPr="00225D48">
        <w:rPr>
          <w:rFonts w:ascii="Simplified Arabic" w:hAnsi="Simplified Arabic" w:cs="Simplified Arabic" w:hint="cs"/>
          <w:sz w:val="28"/>
          <w:szCs w:val="28"/>
          <w:rtl/>
          <w:lang w:val="en-GB"/>
        </w:rPr>
        <w:t xml:space="preserve">مناسبة أو جيدة من </w:t>
      </w:r>
      <w:proofErr w:type="spellStart"/>
      <w:r w:rsidR="00B9497C" w:rsidRPr="00225D48">
        <w:rPr>
          <w:rFonts w:ascii="Simplified Arabic" w:hAnsi="Simplified Arabic" w:cs="Simplified Arabic" w:hint="cs"/>
          <w:sz w:val="28"/>
          <w:szCs w:val="28"/>
          <w:rtl/>
          <w:lang w:val="en-GB"/>
        </w:rPr>
        <w:t>قلويدات</w:t>
      </w:r>
      <w:proofErr w:type="spellEnd"/>
      <w:r w:rsidR="006C1878">
        <w:rPr>
          <w:rFonts w:ascii="Simplified Arabic" w:hAnsi="Simplified Arabic" w:cs="Simplified Arabic" w:hint="cs"/>
          <w:sz w:val="28"/>
          <w:szCs w:val="28"/>
          <w:rtl/>
          <w:lang w:val="en-GB"/>
        </w:rPr>
        <w:t xml:space="preserve"> </w:t>
      </w:r>
      <w:proofErr w:type="spellStart"/>
      <w:r w:rsidR="00B9497C" w:rsidRPr="00225D48">
        <w:rPr>
          <w:rFonts w:ascii="Simplified Arabic" w:hAnsi="Simplified Arabic" w:cs="Simplified Arabic" w:hint="cs"/>
          <w:sz w:val="28"/>
          <w:szCs w:val="28"/>
          <w:rtl/>
          <w:lang w:val="en-GB"/>
        </w:rPr>
        <w:t>التروبان</w:t>
      </w:r>
      <w:proofErr w:type="spellEnd"/>
      <w:r w:rsidR="00B9497C" w:rsidRPr="00225D48">
        <w:rPr>
          <w:rFonts w:ascii="Simplified Arabic" w:hAnsi="Simplified Arabic" w:cs="Simplified Arabic" w:hint="cs"/>
          <w:sz w:val="28"/>
          <w:szCs w:val="28"/>
          <w:rtl/>
          <w:lang w:val="en-GB"/>
        </w:rPr>
        <w:t>.</w:t>
      </w:r>
    </w:p>
    <w:p w:rsidR="00B37906" w:rsidRPr="00225D48" w:rsidRDefault="00B37906" w:rsidP="006D65C8">
      <w:pPr>
        <w:spacing w:after="0"/>
        <w:rPr>
          <w:rFonts w:ascii="Simplified Arabic" w:hAnsi="Simplified Arabic" w:cs="Simplified Arabic"/>
          <w:b/>
          <w:bCs/>
          <w:sz w:val="28"/>
          <w:szCs w:val="28"/>
          <w:rtl/>
        </w:rPr>
      </w:pPr>
      <w:r w:rsidRPr="00225D48">
        <w:rPr>
          <w:rFonts w:ascii="Simplified Arabic" w:hAnsi="Simplified Arabic" w:cs="Simplified Arabic"/>
          <w:b/>
          <w:bCs/>
          <w:sz w:val="28"/>
          <w:szCs w:val="28"/>
          <w:rtl/>
        </w:rPr>
        <w:t xml:space="preserve">مواد البحث وطرائقه </w:t>
      </w:r>
      <w:r w:rsidRPr="00225D48">
        <w:rPr>
          <w:rFonts w:ascii="Simplified Arabic" w:hAnsi="Simplified Arabic" w:cs="Simplified Arabic"/>
          <w:b/>
          <w:bCs/>
          <w:sz w:val="28"/>
          <w:szCs w:val="28"/>
          <w:lang w:bidi="ar-SY"/>
        </w:rPr>
        <w:t>Materials and Methods</w:t>
      </w:r>
      <w:r w:rsidRPr="00225D48">
        <w:rPr>
          <w:rFonts w:ascii="Simplified Arabic" w:hAnsi="Simplified Arabic" w:cs="Simplified Arabic"/>
          <w:b/>
          <w:bCs/>
          <w:sz w:val="28"/>
          <w:szCs w:val="28"/>
          <w:rtl/>
        </w:rPr>
        <w:t>:</w:t>
      </w:r>
    </w:p>
    <w:p w:rsidR="00B45064" w:rsidRPr="00225D48" w:rsidRDefault="00B37906" w:rsidP="00D46D25">
      <w:pPr>
        <w:spacing w:after="0" w:line="240" w:lineRule="auto"/>
        <w:rPr>
          <w:rFonts w:ascii="Simplified Arabic" w:hAnsi="Simplified Arabic" w:cs="Simplified Arabic"/>
          <w:sz w:val="28"/>
          <w:szCs w:val="28"/>
          <w:rtl/>
          <w:lang w:bidi="ar-LB"/>
        </w:rPr>
      </w:pPr>
      <w:r w:rsidRPr="00225D48">
        <w:rPr>
          <w:rFonts w:ascii="Simplified Arabic" w:hAnsi="Simplified Arabic" w:cs="Simplified Arabic"/>
          <w:b/>
          <w:bCs/>
          <w:sz w:val="28"/>
          <w:szCs w:val="28"/>
          <w:lang w:bidi="ar-SY"/>
        </w:rPr>
        <w:t>4</w:t>
      </w:r>
      <w:r w:rsidRPr="00225D48">
        <w:rPr>
          <w:rFonts w:ascii="Simplified Arabic" w:hAnsi="Simplified Arabic" w:cs="Simplified Arabic"/>
          <w:b/>
          <w:bCs/>
          <w:sz w:val="28"/>
          <w:szCs w:val="28"/>
          <w:rtl/>
        </w:rPr>
        <w:t xml:space="preserve">- </w:t>
      </w:r>
      <w:r w:rsidRPr="00225D48">
        <w:rPr>
          <w:rFonts w:ascii="Simplified Arabic" w:hAnsi="Simplified Arabic" w:cs="Simplified Arabic"/>
          <w:b/>
          <w:bCs/>
          <w:sz w:val="28"/>
          <w:szCs w:val="28"/>
          <w:lang w:bidi="ar-SY"/>
        </w:rPr>
        <w:t>1</w:t>
      </w:r>
      <w:r w:rsidRPr="00225D48">
        <w:rPr>
          <w:rFonts w:ascii="Simplified Arabic" w:hAnsi="Simplified Arabic" w:cs="Simplified Arabic"/>
          <w:b/>
          <w:bCs/>
          <w:sz w:val="28"/>
          <w:szCs w:val="28"/>
          <w:rtl/>
        </w:rPr>
        <w:t>- مكان تنفيذ البحث</w:t>
      </w:r>
      <w:r w:rsidR="00B45064" w:rsidRPr="00225D48">
        <w:rPr>
          <w:rFonts w:ascii="Simplified Arabic" w:hAnsi="Simplified Arabic" w:cs="Simplified Arabic" w:hint="cs"/>
          <w:b/>
          <w:bCs/>
          <w:sz w:val="28"/>
          <w:szCs w:val="28"/>
          <w:rtl/>
          <w:lang w:bidi="ar-LB"/>
        </w:rPr>
        <w:t>:</w:t>
      </w:r>
    </w:p>
    <w:p w:rsidR="00B37906" w:rsidRPr="00225D48" w:rsidRDefault="00B37906" w:rsidP="00D46D25">
      <w:pPr>
        <w:spacing w:after="0" w:line="240" w:lineRule="auto"/>
        <w:jc w:val="both"/>
        <w:rPr>
          <w:rFonts w:ascii="Simplified Arabic" w:hAnsi="Simplified Arabic" w:cs="Simplified Arabic"/>
          <w:sz w:val="28"/>
          <w:szCs w:val="28"/>
          <w:rtl/>
        </w:rPr>
      </w:pPr>
      <w:r w:rsidRPr="00225D48">
        <w:rPr>
          <w:rFonts w:ascii="Simplified Arabic" w:hAnsi="Simplified Arabic" w:cs="Simplified Arabic"/>
          <w:sz w:val="28"/>
          <w:szCs w:val="28"/>
          <w:rtl/>
        </w:rPr>
        <w:t>تم تنفيذ هذا البحث في مخبر</w:t>
      </w:r>
      <w:r w:rsidR="006C1878">
        <w:rPr>
          <w:rFonts w:ascii="Simplified Arabic" w:hAnsi="Simplified Arabic" w:cs="Simplified Arabic" w:hint="cs"/>
          <w:sz w:val="28"/>
          <w:szCs w:val="28"/>
          <w:rtl/>
        </w:rPr>
        <w:t xml:space="preserve"> </w:t>
      </w:r>
      <w:proofErr w:type="spellStart"/>
      <w:r w:rsidR="006D65C8" w:rsidRPr="00225D48">
        <w:rPr>
          <w:rFonts w:ascii="Simplified Arabic" w:hAnsi="Simplified Arabic" w:cs="Simplified Arabic" w:hint="cs"/>
          <w:sz w:val="28"/>
          <w:szCs w:val="28"/>
          <w:rtl/>
          <w:lang w:bidi="ar-LB"/>
        </w:rPr>
        <w:t>بيوتكنولوجيا</w:t>
      </w:r>
      <w:proofErr w:type="spellEnd"/>
      <w:r w:rsidR="006C1878">
        <w:rPr>
          <w:rFonts w:ascii="Simplified Arabic" w:hAnsi="Simplified Arabic" w:cs="Simplified Arabic" w:hint="cs"/>
          <w:sz w:val="28"/>
          <w:szCs w:val="28"/>
          <w:rtl/>
          <w:lang w:bidi="ar-LB"/>
        </w:rPr>
        <w:t xml:space="preserve"> </w:t>
      </w:r>
      <w:r w:rsidRPr="00225D48">
        <w:rPr>
          <w:rFonts w:ascii="Simplified Arabic" w:hAnsi="Simplified Arabic" w:cs="Simplified Arabic"/>
          <w:sz w:val="28"/>
          <w:szCs w:val="28"/>
          <w:rtl/>
          <w:lang w:bidi="ar-LB"/>
        </w:rPr>
        <w:t>النباتات الطبية</w:t>
      </w:r>
      <w:r w:rsidR="009379AD" w:rsidRPr="00225D48">
        <w:rPr>
          <w:rFonts w:ascii="Simplified Arabic" w:hAnsi="Simplified Arabic" w:cs="Simplified Arabic" w:hint="cs"/>
          <w:sz w:val="28"/>
          <w:szCs w:val="28"/>
          <w:rtl/>
          <w:lang w:bidi="ar-LB"/>
        </w:rPr>
        <w:t xml:space="preserve"> (</w:t>
      </w:r>
      <w:r w:rsidR="009379AD" w:rsidRPr="00225D48">
        <w:rPr>
          <w:rFonts w:ascii="Simplified Arabic" w:hAnsi="Simplified Arabic" w:cs="Simplified Arabic"/>
          <w:sz w:val="28"/>
          <w:szCs w:val="28"/>
          <w:lang w:bidi="ar-LB"/>
        </w:rPr>
        <w:t xml:space="preserve">Laboratory </w:t>
      </w:r>
      <w:r w:rsidR="00345394" w:rsidRPr="00225D48">
        <w:rPr>
          <w:rFonts w:ascii="Simplified Arabic" w:hAnsi="Simplified Arabic" w:cs="Simplified Arabic"/>
          <w:sz w:val="28"/>
          <w:szCs w:val="28"/>
          <w:lang w:bidi="ar-LB"/>
        </w:rPr>
        <w:t xml:space="preserve">of Biotechnology </w:t>
      </w:r>
      <w:r w:rsidR="009379AD" w:rsidRPr="00225D48">
        <w:rPr>
          <w:rFonts w:ascii="Simplified Arabic" w:hAnsi="Simplified Arabic" w:cs="Simplified Arabic"/>
          <w:sz w:val="28"/>
          <w:szCs w:val="28"/>
          <w:lang w:bidi="ar-LB"/>
        </w:rPr>
        <w:t xml:space="preserve">of </w:t>
      </w:r>
      <w:proofErr w:type="spellStart"/>
      <w:r w:rsidR="009379AD" w:rsidRPr="00225D48">
        <w:rPr>
          <w:rFonts w:ascii="Simplified Arabic" w:hAnsi="Simplified Arabic" w:cs="Simplified Arabic"/>
          <w:sz w:val="28"/>
          <w:szCs w:val="28"/>
          <w:lang w:bidi="ar-LB"/>
        </w:rPr>
        <w:t>Medecinal</w:t>
      </w:r>
      <w:proofErr w:type="spellEnd"/>
      <w:r w:rsidR="009379AD" w:rsidRPr="00225D48">
        <w:rPr>
          <w:rFonts w:ascii="Simplified Arabic" w:hAnsi="Simplified Arabic" w:cs="Simplified Arabic"/>
          <w:sz w:val="28"/>
          <w:szCs w:val="28"/>
          <w:lang w:bidi="ar-LB"/>
        </w:rPr>
        <w:t xml:space="preserve"> and Aromatic Plants</w:t>
      </w:r>
      <w:r w:rsidR="009379AD" w:rsidRPr="00225D48">
        <w:rPr>
          <w:rFonts w:ascii="Simplified Arabic" w:hAnsi="Simplified Arabic" w:cs="Simplified Arabic" w:hint="cs"/>
          <w:sz w:val="28"/>
          <w:szCs w:val="28"/>
          <w:rtl/>
          <w:lang w:bidi="ar-LB"/>
        </w:rPr>
        <w:t>)</w:t>
      </w:r>
      <w:r w:rsidR="006C1878">
        <w:rPr>
          <w:rFonts w:ascii="Simplified Arabic" w:hAnsi="Simplified Arabic" w:cs="Simplified Arabic" w:hint="cs"/>
          <w:sz w:val="28"/>
          <w:szCs w:val="28"/>
          <w:rtl/>
        </w:rPr>
        <w:t xml:space="preserve"> </w:t>
      </w:r>
      <w:r w:rsidRPr="00225D48">
        <w:rPr>
          <w:rFonts w:ascii="Simplified Arabic" w:hAnsi="Simplified Arabic" w:cs="Simplified Arabic"/>
          <w:sz w:val="28"/>
          <w:szCs w:val="28"/>
          <w:rtl/>
        </w:rPr>
        <w:t>في الهيئة العامة للتقانة الحيوية خلال الفترة 2012- 2014</w:t>
      </w:r>
      <w:r w:rsidR="009379AD" w:rsidRPr="00225D48">
        <w:rPr>
          <w:rFonts w:ascii="Simplified Arabic" w:hAnsi="Simplified Arabic" w:cs="Simplified Arabic" w:hint="cs"/>
          <w:sz w:val="28"/>
          <w:szCs w:val="28"/>
          <w:rtl/>
        </w:rPr>
        <w:t>.</w:t>
      </w:r>
    </w:p>
    <w:p w:rsidR="00B45064" w:rsidRPr="00225D48" w:rsidRDefault="00B37906" w:rsidP="00D46D25">
      <w:pPr>
        <w:spacing w:after="0" w:line="240" w:lineRule="auto"/>
        <w:rPr>
          <w:rFonts w:ascii="Simplified Arabic" w:hAnsi="Simplified Arabic" w:cs="Simplified Arabic"/>
          <w:sz w:val="28"/>
          <w:szCs w:val="28"/>
          <w:rtl/>
        </w:rPr>
      </w:pPr>
      <w:r w:rsidRPr="00225D48">
        <w:rPr>
          <w:rFonts w:ascii="Simplified Arabic" w:hAnsi="Simplified Arabic" w:cs="Simplified Arabic"/>
          <w:b/>
          <w:bCs/>
          <w:sz w:val="28"/>
          <w:szCs w:val="28"/>
          <w:lang w:bidi="ar-SY"/>
        </w:rPr>
        <w:t>4</w:t>
      </w:r>
      <w:r w:rsidRPr="00225D48">
        <w:rPr>
          <w:rFonts w:ascii="Simplified Arabic" w:hAnsi="Simplified Arabic" w:cs="Simplified Arabic"/>
          <w:b/>
          <w:bCs/>
          <w:sz w:val="28"/>
          <w:szCs w:val="28"/>
          <w:rtl/>
        </w:rPr>
        <w:t xml:space="preserve">- </w:t>
      </w:r>
      <w:r w:rsidRPr="00225D48">
        <w:rPr>
          <w:rFonts w:ascii="Simplified Arabic" w:hAnsi="Simplified Arabic" w:cs="Simplified Arabic"/>
          <w:b/>
          <w:bCs/>
          <w:sz w:val="28"/>
          <w:szCs w:val="28"/>
          <w:lang w:bidi="ar-SY"/>
        </w:rPr>
        <w:t>2</w:t>
      </w:r>
      <w:r w:rsidRPr="00225D48">
        <w:rPr>
          <w:rFonts w:ascii="Simplified Arabic" w:hAnsi="Simplified Arabic" w:cs="Simplified Arabic"/>
          <w:b/>
          <w:bCs/>
          <w:sz w:val="28"/>
          <w:szCs w:val="28"/>
          <w:rtl/>
        </w:rPr>
        <w:t xml:space="preserve">- المادة النباتية </w:t>
      </w:r>
      <w:r w:rsidR="00B45064" w:rsidRPr="00225D48">
        <w:rPr>
          <w:rFonts w:ascii="Simplified Arabic" w:hAnsi="Simplified Arabic" w:cs="Simplified Arabic"/>
          <w:b/>
          <w:bCs/>
          <w:sz w:val="28"/>
          <w:szCs w:val="28"/>
          <w:lang w:bidi="ar-SY"/>
        </w:rPr>
        <w:t>:</w:t>
      </w:r>
    </w:p>
    <w:p w:rsidR="00B37906" w:rsidRPr="00225D48" w:rsidRDefault="002C1915" w:rsidP="00D46D25">
      <w:pPr>
        <w:spacing w:after="0" w:line="240" w:lineRule="auto"/>
        <w:rPr>
          <w:rFonts w:ascii="Simplified Arabic" w:hAnsi="Simplified Arabic" w:cs="Simplified Arabic"/>
          <w:sz w:val="28"/>
          <w:szCs w:val="28"/>
          <w:rtl/>
          <w:lang w:bidi="ar-SY"/>
        </w:rPr>
      </w:pPr>
      <w:r w:rsidRPr="00225D48">
        <w:rPr>
          <w:rFonts w:ascii="Simplified Arabic" w:hAnsi="Simplified Arabic" w:cs="Simplified Arabic"/>
          <w:sz w:val="28"/>
          <w:szCs w:val="28"/>
          <w:rtl/>
        </w:rPr>
        <w:t xml:space="preserve">جمعت </w:t>
      </w:r>
      <w:r w:rsidR="00B37906" w:rsidRPr="00225D48">
        <w:rPr>
          <w:rFonts w:ascii="Simplified Arabic" w:hAnsi="Simplified Arabic" w:cs="Simplified Arabic"/>
          <w:sz w:val="28"/>
          <w:szCs w:val="28"/>
          <w:rtl/>
        </w:rPr>
        <w:t xml:space="preserve">بذور نبات </w:t>
      </w:r>
      <w:proofErr w:type="spellStart"/>
      <w:r w:rsidR="00B37906" w:rsidRPr="00225D48">
        <w:rPr>
          <w:rFonts w:ascii="Simplified Arabic" w:hAnsi="Simplified Arabic" w:cs="Simplified Arabic"/>
          <w:sz w:val="28"/>
          <w:szCs w:val="28"/>
          <w:rtl/>
        </w:rPr>
        <w:t>الداتورة</w:t>
      </w:r>
      <w:proofErr w:type="spellEnd"/>
      <w:r w:rsidR="00BA3E73">
        <w:rPr>
          <w:rFonts w:ascii="Simplified Arabic" w:hAnsi="Simplified Arabic" w:cs="Simplified Arabic" w:hint="cs"/>
          <w:sz w:val="28"/>
          <w:szCs w:val="28"/>
          <w:rtl/>
        </w:rPr>
        <w:t xml:space="preserve"> </w:t>
      </w:r>
      <w:r w:rsidR="006C1878">
        <w:rPr>
          <w:rFonts w:ascii="Simplified Arabic" w:hAnsi="Simplified Arabic" w:cs="Simplified Arabic" w:hint="cs"/>
          <w:sz w:val="28"/>
          <w:szCs w:val="28"/>
          <w:rtl/>
        </w:rPr>
        <w:t xml:space="preserve"> </w:t>
      </w:r>
      <w:proofErr w:type="spellStart"/>
      <w:r w:rsidR="00B37906" w:rsidRPr="00225D48">
        <w:rPr>
          <w:rFonts w:ascii="Simplified Arabic" w:hAnsi="Simplified Arabic" w:cs="Simplified Arabic"/>
          <w:i/>
          <w:iCs/>
          <w:sz w:val="28"/>
          <w:szCs w:val="28"/>
          <w:lang w:bidi="ar-SY"/>
        </w:rPr>
        <w:t>D</w:t>
      </w:r>
      <w:r w:rsidR="009379AD" w:rsidRPr="00225D48">
        <w:rPr>
          <w:rFonts w:ascii="Simplified Arabic" w:hAnsi="Simplified Arabic" w:cs="Simplified Arabic"/>
          <w:i/>
          <w:iCs/>
          <w:sz w:val="28"/>
          <w:szCs w:val="28"/>
          <w:lang w:bidi="ar-SY"/>
        </w:rPr>
        <w:t>.</w:t>
      </w:r>
      <w:r w:rsidR="00B37906" w:rsidRPr="00225D48">
        <w:rPr>
          <w:rFonts w:ascii="Simplified Arabic" w:hAnsi="Simplified Arabic" w:cs="Simplified Arabic"/>
          <w:i/>
          <w:iCs/>
          <w:sz w:val="28"/>
          <w:szCs w:val="28"/>
          <w:lang w:bidi="ar-SY"/>
        </w:rPr>
        <w:t>stramonium</w:t>
      </w:r>
      <w:proofErr w:type="spellEnd"/>
      <w:r w:rsidR="006C1878">
        <w:rPr>
          <w:rFonts w:ascii="Simplified Arabic" w:hAnsi="Simplified Arabic" w:cs="Simplified Arabic" w:hint="cs"/>
          <w:sz w:val="28"/>
          <w:szCs w:val="28"/>
          <w:rtl/>
        </w:rPr>
        <w:t xml:space="preserve"> </w:t>
      </w:r>
      <w:r w:rsidRPr="00225D48">
        <w:rPr>
          <w:rFonts w:ascii="Simplified Arabic" w:hAnsi="Simplified Arabic" w:cs="Simplified Arabic"/>
          <w:sz w:val="28"/>
          <w:szCs w:val="28"/>
          <w:rtl/>
        </w:rPr>
        <w:t>من منطقة القلمون في ريف دمشق خلال جولات حقلية عام 2012.</w:t>
      </w:r>
    </w:p>
    <w:p w:rsidR="00B37906" w:rsidRPr="00225D48" w:rsidRDefault="00B37906" w:rsidP="00D46D25">
      <w:pPr>
        <w:spacing w:after="0" w:line="240" w:lineRule="auto"/>
        <w:rPr>
          <w:rFonts w:ascii="Simplified Arabic" w:hAnsi="Simplified Arabic" w:cs="Simplified Arabic"/>
          <w:b/>
          <w:bCs/>
          <w:sz w:val="28"/>
          <w:szCs w:val="28"/>
          <w:rtl/>
        </w:rPr>
      </w:pPr>
      <w:r w:rsidRPr="00225D48">
        <w:rPr>
          <w:rFonts w:ascii="Simplified Arabic" w:hAnsi="Simplified Arabic" w:cs="Simplified Arabic"/>
          <w:b/>
          <w:bCs/>
          <w:sz w:val="28"/>
          <w:szCs w:val="28"/>
          <w:lang w:bidi="ar-SY"/>
        </w:rPr>
        <w:t>4</w:t>
      </w:r>
      <w:r w:rsidRPr="00225D48">
        <w:rPr>
          <w:rFonts w:ascii="Simplified Arabic" w:hAnsi="Simplified Arabic" w:cs="Simplified Arabic"/>
          <w:b/>
          <w:bCs/>
          <w:sz w:val="28"/>
          <w:szCs w:val="28"/>
          <w:rtl/>
        </w:rPr>
        <w:t xml:space="preserve">- </w:t>
      </w:r>
      <w:r w:rsidRPr="00225D48">
        <w:rPr>
          <w:rFonts w:ascii="Simplified Arabic" w:hAnsi="Simplified Arabic" w:cs="Simplified Arabic"/>
          <w:b/>
          <w:bCs/>
          <w:sz w:val="28"/>
          <w:szCs w:val="28"/>
          <w:lang w:bidi="ar-SY"/>
        </w:rPr>
        <w:t>3</w:t>
      </w:r>
      <w:r w:rsidRPr="00225D48">
        <w:rPr>
          <w:rFonts w:ascii="Simplified Arabic" w:hAnsi="Simplified Arabic" w:cs="Simplified Arabic"/>
          <w:b/>
          <w:bCs/>
          <w:sz w:val="28"/>
          <w:szCs w:val="28"/>
          <w:rtl/>
        </w:rPr>
        <w:t>- الزراعة المخبرية:</w:t>
      </w:r>
    </w:p>
    <w:p w:rsidR="00B37906" w:rsidRPr="00225D48" w:rsidRDefault="00B37906" w:rsidP="00D46D25">
      <w:pPr>
        <w:pStyle w:val="a4"/>
        <w:numPr>
          <w:ilvl w:val="0"/>
          <w:numId w:val="1"/>
        </w:numPr>
        <w:spacing w:after="0" w:line="240" w:lineRule="auto"/>
        <w:rPr>
          <w:rFonts w:ascii="Simplified Arabic" w:hAnsi="Simplified Arabic" w:cs="Simplified Arabic"/>
          <w:b/>
          <w:bCs/>
          <w:sz w:val="28"/>
          <w:szCs w:val="28"/>
        </w:rPr>
      </w:pPr>
      <w:r w:rsidRPr="00225D48">
        <w:rPr>
          <w:rFonts w:ascii="Simplified Arabic" w:hAnsi="Simplified Arabic" w:cs="Simplified Arabic"/>
          <w:b/>
          <w:bCs/>
          <w:sz w:val="28"/>
          <w:szCs w:val="28"/>
          <w:rtl/>
        </w:rPr>
        <w:t>تحضير الأوساط المغذية وتعقيمها:</w:t>
      </w:r>
    </w:p>
    <w:p w:rsidR="00B37906" w:rsidRPr="00225D48" w:rsidRDefault="00B37906" w:rsidP="00D46D25">
      <w:pPr>
        <w:pStyle w:val="a4"/>
        <w:numPr>
          <w:ilvl w:val="0"/>
          <w:numId w:val="9"/>
        </w:numPr>
        <w:spacing w:after="0" w:line="240" w:lineRule="auto"/>
        <w:rPr>
          <w:rFonts w:ascii="Simplified Arabic" w:hAnsi="Simplified Arabic" w:cs="Simplified Arabic"/>
          <w:b/>
          <w:bCs/>
          <w:sz w:val="28"/>
          <w:szCs w:val="28"/>
          <w:u w:val="single"/>
          <w:lang w:bidi="ar-SY"/>
        </w:rPr>
      </w:pPr>
      <w:r w:rsidRPr="00225D48">
        <w:rPr>
          <w:rFonts w:ascii="Simplified Arabic" w:hAnsi="Simplified Arabic" w:cs="Simplified Arabic"/>
          <w:b/>
          <w:bCs/>
          <w:sz w:val="28"/>
          <w:szCs w:val="28"/>
          <w:u w:val="single"/>
          <w:rtl/>
          <w:lang w:bidi="ar-SY"/>
        </w:rPr>
        <w:t>وسط الزراعة الأولية</w:t>
      </w:r>
      <w:r w:rsidRPr="00225D48">
        <w:rPr>
          <w:rFonts w:ascii="Simplified Arabic" w:hAnsi="Simplified Arabic" w:cs="Simplified Arabic"/>
          <w:b/>
          <w:bCs/>
          <w:sz w:val="28"/>
          <w:szCs w:val="28"/>
          <w:u w:val="single"/>
          <w:rtl/>
        </w:rPr>
        <w:t>:</w:t>
      </w:r>
    </w:p>
    <w:p w:rsidR="00B37906" w:rsidRPr="00225D48" w:rsidRDefault="00B37906" w:rsidP="00D46D25">
      <w:pPr>
        <w:tabs>
          <w:tab w:val="left" w:pos="3341"/>
        </w:tabs>
        <w:spacing w:line="240" w:lineRule="auto"/>
        <w:ind w:left="41"/>
        <w:jc w:val="both"/>
        <w:rPr>
          <w:rFonts w:ascii="Simplified Arabic" w:hAnsi="Simplified Arabic" w:cs="Simplified Arabic"/>
          <w:b/>
          <w:bCs/>
          <w:sz w:val="28"/>
          <w:szCs w:val="28"/>
          <w:rtl/>
          <w:lang w:bidi="ar-LB"/>
        </w:rPr>
      </w:pPr>
      <w:r w:rsidRPr="00225D48">
        <w:rPr>
          <w:rFonts w:ascii="Simplified Arabic" w:hAnsi="Simplified Arabic" w:cs="Simplified Arabic"/>
          <w:sz w:val="28"/>
          <w:szCs w:val="28"/>
          <w:rtl/>
        </w:rPr>
        <w:t xml:space="preserve">تم تحضير الوسط المغذي </w:t>
      </w:r>
      <w:r w:rsidRPr="00225D48">
        <w:rPr>
          <w:rFonts w:ascii="Simplified Arabic" w:hAnsi="Simplified Arabic" w:cs="Simplified Arabic"/>
          <w:sz w:val="28"/>
          <w:szCs w:val="28"/>
        </w:rPr>
        <w:t>MS</w:t>
      </w:r>
      <w:r w:rsidRPr="00225D48">
        <w:rPr>
          <w:rFonts w:ascii="Simplified Arabic" w:hAnsi="Simplified Arabic" w:cs="Simplified Arabic"/>
          <w:sz w:val="28"/>
          <w:szCs w:val="28"/>
          <w:rtl/>
        </w:rPr>
        <w:t xml:space="preserve"> (</w:t>
      </w:r>
      <w:proofErr w:type="spellStart"/>
      <w:r w:rsidRPr="00225D48">
        <w:rPr>
          <w:rFonts w:ascii="Simplified Arabic" w:hAnsi="Simplified Arabic" w:cs="Simplified Arabic"/>
          <w:sz w:val="28"/>
          <w:szCs w:val="28"/>
        </w:rPr>
        <w:t>Murashige</w:t>
      </w:r>
      <w:proofErr w:type="spellEnd"/>
      <w:r w:rsidR="006C1878">
        <w:rPr>
          <w:rFonts w:ascii="Simplified Arabic" w:hAnsi="Simplified Arabic" w:cs="Simplified Arabic"/>
          <w:sz w:val="28"/>
          <w:szCs w:val="28"/>
        </w:rPr>
        <w:t xml:space="preserve"> </w:t>
      </w:r>
      <w:r w:rsidRPr="00225D48">
        <w:rPr>
          <w:rFonts w:ascii="Simplified Arabic" w:hAnsi="Simplified Arabic" w:cs="Simplified Arabic"/>
          <w:sz w:val="28"/>
          <w:szCs w:val="28"/>
        </w:rPr>
        <w:t>&amp;</w:t>
      </w:r>
      <w:r w:rsidR="006C1878">
        <w:rPr>
          <w:rFonts w:ascii="Simplified Arabic" w:hAnsi="Simplified Arabic" w:cs="Simplified Arabic"/>
          <w:sz w:val="28"/>
          <w:szCs w:val="28"/>
        </w:rPr>
        <w:t xml:space="preserve"> </w:t>
      </w:r>
      <w:proofErr w:type="spellStart"/>
      <w:r w:rsidRPr="00225D48">
        <w:rPr>
          <w:rFonts w:ascii="Simplified Arabic" w:hAnsi="Simplified Arabic" w:cs="Simplified Arabic"/>
          <w:sz w:val="28"/>
          <w:szCs w:val="28"/>
        </w:rPr>
        <w:t>Skooge</w:t>
      </w:r>
      <w:proofErr w:type="spellEnd"/>
      <w:r w:rsidRPr="00225D48">
        <w:rPr>
          <w:rFonts w:ascii="Simplified Arabic" w:hAnsi="Simplified Arabic" w:cs="Simplified Arabic"/>
          <w:sz w:val="28"/>
          <w:szCs w:val="28"/>
        </w:rPr>
        <w:t xml:space="preserve">, 1962 </w:t>
      </w:r>
      <w:r w:rsidRPr="00225D48">
        <w:rPr>
          <w:rFonts w:ascii="Simplified Arabic" w:hAnsi="Simplified Arabic" w:cs="Simplified Arabic"/>
          <w:sz w:val="28"/>
          <w:szCs w:val="28"/>
          <w:rtl/>
        </w:rPr>
        <w:t xml:space="preserve">) وتوزيعه في أنابيب اختبار زجاجية من نوع بيركس قياس </w:t>
      </w:r>
      <w:r w:rsidRPr="00225D48">
        <w:rPr>
          <w:rFonts w:ascii="Simplified Arabic" w:hAnsi="Simplified Arabic" w:cs="Simplified Arabic"/>
          <w:sz w:val="28"/>
          <w:szCs w:val="28"/>
        </w:rPr>
        <w:t>150x 25</w:t>
      </w:r>
      <w:r w:rsidRPr="00225D48">
        <w:rPr>
          <w:rFonts w:ascii="Simplified Arabic" w:hAnsi="Simplified Arabic" w:cs="Simplified Arabic"/>
          <w:sz w:val="28"/>
          <w:szCs w:val="28"/>
          <w:rtl/>
        </w:rPr>
        <w:t xml:space="preserve">مم بمعدل </w:t>
      </w:r>
      <w:r w:rsidRPr="00225D48">
        <w:rPr>
          <w:rFonts w:ascii="Simplified Arabic" w:hAnsi="Simplified Arabic" w:cs="Simplified Arabic"/>
          <w:sz w:val="28"/>
          <w:szCs w:val="28"/>
        </w:rPr>
        <w:t>15</w:t>
      </w:r>
      <w:r w:rsidRPr="00225D48">
        <w:rPr>
          <w:rFonts w:ascii="Simplified Arabic" w:hAnsi="Simplified Arabic" w:cs="Simplified Arabic"/>
          <w:sz w:val="28"/>
          <w:szCs w:val="28"/>
          <w:rtl/>
        </w:rPr>
        <w:t xml:space="preserve">مل/ أنبوب، ثم سدت الأنابيب بسدادات قطنية، وعقمت </w:t>
      </w:r>
      <w:proofErr w:type="spellStart"/>
      <w:r w:rsidRPr="00225D48">
        <w:rPr>
          <w:rFonts w:ascii="Simplified Arabic" w:hAnsi="Simplified Arabic" w:cs="Simplified Arabic"/>
          <w:sz w:val="28"/>
          <w:szCs w:val="28"/>
          <w:rtl/>
        </w:rPr>
        <w:t>بالأوتوكلاف</w:t>
      </w:r>
      <w:proofErr w:type="spellEnd"/>
      <w:r w:rsidRPr="00225D48">
        <w:rPr>
          <w:rFonts w:ascii="Simplified Arabic" w:hAnsi="Simplified Arabic" w:cs="Simplified Arabic"/>
          <w:sz w:val="28"/>
          <w:szCs w:val="28"/>
          <w:rtl/>
        </w:rPr>
        <w:t xml:space="preserve"> (</w:t>
      </w:r>
      <w:r w:rsidRPr="00225D48">
        <w:rPr>
          <w:rFonts w:ascii="Simplified Arabic" w:hAnsi="Simplified Arabic" w:cs="Simplified Arabic"/>
          <w:sz w:val="28"/>
          <w:szCs w:val="28"/>
        </w:rPr>
        <w:t>Autoclave</w:t>
      </w:r>
      <w:r w:rsidRPr="00225D48">
        <w:rPr>
          <w:rFonts w:ascii="Simplified Arabic" w:hAnsi="Simplified Arabic" w:cs="Simplified Arabic"/>
          <w:sz w:val="28"/>
          <w:szCs w:val="28"/>
          <w:rtl/>
        </w:rPr>
        <w:t xml:space="preserve">) على درجة </w:t>
      </w:r>
      <w:r w:rsidRPr="00225D48">
        <w:rPr>
          <w:rFonts w:ascii="Simplified Arabic" w:hAnsi="Simplified Arabic" w:cs="Simplified Arabic"/>
          <w:sz w:val="28"/>
          <w:szCs w:val="28"/>
        </w:rPr>
        <w:t>121</w:t>
      </w:r>
      <w:r w:rsidRPr="00225D48">
        <w:rPr>
          <w:rFonts w:ascii="Simplified Arabic" w:hAnsi="Simplified Arabic" w:cs="Simplified Arabic"/>
          <w:sz w:val="28"/>
          <w:szCs w:val="28"/>
          <w:rtl/>
        </w:rPr>
        <w:t xml:space="preserve"> درجة مئوية لمدة </w:t>
      </w:r>
      <w:r w:rsidRPr="00225D48">
        <w:rPr>
          <w:rFonts w:ascii="Simplified Arabic" w:hAnsi="Simplified Arabic" w:cs="Simplified Arabic"/>
          <w:sz w:val="28"/>
          <w:szCs w:val="28"/>
        </w:rPr>
        <w:t>20</w:t>
      </w:r>
      <w:r w:rsidRPr="00225D48">
        <w:rPr>
          <w:rFonts w:ascii="Simplified Arabic" w:hAnsi="Simplified Arabic" w:cs="Simplified Arabic"/>
          <w:sz w:val="28"/>
          <w:szCs w:val="28"/>
          <w:rtl/>
        </w:rPr>
        <w:t xml:space="preserve"> دقيقة، وتركت لتبرد حتى تصبح جاهزة للزرع.</w:t>
      </w:r>
    </w:p>
    <w:p w:rsidR="00B37906" w:rsidRPr="00225D48" w:rsidRDefault="00B37906" w:rsidP="00D46D25">
      <w:pPr>
        <w:spacing w:after="0" w:line="240" w:lineRule="auto"/>
        <w:ind w:right="720"/>
        <w:jc w:val="both"/>
        <w:rPr>
          <w:rFonts w:ascii="Simplified Arabic" w:hAnsi="Simplified Arabic" w:cs="Simplified Arabic"/>
          <w:b/>
          <w:bCs/>
          <w:sz w:val="28"/>
          <w:szCs w:val="28"/>
          <w:u w:val="single"/>
          <w:rtl/>
          <w:lang w:bidi="ar-SY"/>
        </w:rPr>
      </w:pPr>
      <w:r w:rsidRPr="00225D48">
        <w:rPr>
          <w:rFonts w:ascii="Simplified Arabic" w:hAnsi="Simplified Arabic" w:cs="Simplified Arabic"/>
          <w:b/>
          <w:bCs/>
          <w:sz w:val="28"/>
          <w:szCs w:val="28"/>
          <w:u w:val="single"/>
          <w:rtl/>
          <w:lang w:bidi="ar-SY"/>
        </w:rPr>
        <w:lastRenderedPageBreak/>
        <w:t>أوساط الإكثار الخضري:</w:t>
      </w:r>
    </w:p>
    <w:p w:rsidR="00B37906" w:rsidRPr="00225D48" w:rsidRDefault="0001269A" w:rsidP="006D643D">
      <w:pPr>
        <w:spacing w:after="0" w:line="240" w:lineRule="auto"/>
        <w:jc w:val="both"/>
        <w:rPr>
          <w:rFonts w:ascii="Simplified Arabic" w:hAnsi="Simplified Arabic" w:cs="Simplified Arabic"/>
          <w:sz w:val="28"/>
          <w:szCs w:val="28"/>
          <w:rtl/>
          <w:lang w:bidi="ar-SY"/>
        </w:rPr>
      </w:pPr>
      <w:r w:rsidRPr="00225D48">
        <w:rPr>
          <w:rFonts w:ascii="Simplified Arabic" w:hAnsi="Simplified Arabic" w:cs="Simplified Arabic" w:hint="cs"/>
          <w:sz w:val="28"/>
          <w:szCs w:val="28"/>
          <w:rtl/>
          <w:lang w:bidi="ar-SY"/>
        </w:rPr>
        <w:t xml:space="preserve">بعد زراعة البذور على وسط الزراعة الأولية </w:t>
      </w:r>
      <w:r w:rsidR="008A6FE3" w:rsidRPr="00225D48">
        <w:rPr>
          <w:rFonts w:ascii="Simplified Arabic" w:hAnsi="Simplified Arabic" w:cs="Simplified Arabic"/>
          <w:sz w:val="28"/>
          <w:szCs w:val="28"/>
          <w:lang w:bidi="ar-SY"/>
        </w:rPr>
        <w:t>MS</w:t>
      </w:r>
      <w:r w:rsidR="008A6FE3" w:rsidRPr="00225D48">
        <w:rPr>
          <w:rFonts w:ascii="Simplified Arabic" w:hAnsi="Simplified Arabic" w:cs="Simplified Arabic" w:hint="cs"/>
          <w:sz w:val="28"/>
          <w:szCs w:val="28"/>
          <w:rtl/>
          <w:lang w:bidi="ar-LB"/>
        </w:rPr>
        <w:t xml:space="preserve">الخالي من الهرمونات، </w:t>
      </w:r>
      <w:r w:rsidRPr="00225D48">
        <w:rPr>
          <w:rFonts w:ascii="Simplified Arabic" w:hAnsi="Simplified Arabic" w:cs="Simplified Arabic" w:hint="cs"/>
          <w:sz w:val="28"/>
          <w:szCs w:val="28"/>
          <w:rtl/>
          <w:lang w:bidi="ar-SY"/>
        </w:rPr>
        <w:t xml:space="preserve">ونقل </w:t>
      </w:r>
      <w:proofErr w:type="spellStart"/>
      <w:r w:rsidRPr="00225D48">
        <w:rPr>
          <w:rFonts w:ascii="Simplified Arabic" w:hAnsi="Simplified Arabic" w:cs="Simplified Arabic" w:hint="cs"/>
          <w:sz w:val="28"/>
          <w:szCs w:val="28"/>
          <w:rtl/>
          <w:lang w:bidi="ar-SY"/>
        </w:rPr>
        <w:t>النبيتات</w:t>
      </w:r>
      <w:proofErr w:type="spellEnd"/>
      <w:r w:rsidRPr="00225D48">
        <w:rPr>
          <w:rFonts w:ascii="Simplified Arabic" w:hAnsi="Simplified Arabic" w:cs="Simplified Arabic" w:hint="cs"/>
          <w:sz w:val="28"/>
          <w:szCs w:val="28"/>
          <w:rtl/>
          <w:lang w:bidi="ar-SY"/>
        </w:rPr>
        <w:t xml:space="preserve"> الناتجة إلى نفس الوسط عدة مرات بهدف تأمين المادة النباتية الكافية للدراسة، </w:t>
      </w:r>
      <w:r w:rsidR="00B37906" w:rsidRPr="00225D48">
        <w:rPr>
          <w:rFonts w:ascii="Simplified Arabic" w:hAnsi="Simplified Arabic" w:cs="Simplified Arabic"/>
          <w:sz w:val="28"/>
          <w:szCs w:val="28"/>
          <w:rtl/>
          <w:lang w:bidi="ar-SY"/>
        </w:rPr>
        <w:t>استخدمت</w:t>
      </w:r>
      <w:r w:rsidR="006D65C8" w:rsidRPr="00225D48">
        <w:rPr>
          <w:rFonts w:ascii="Simplified Arabic" w:hAnsi="Simplified Arabic" w:cs="Simplified Arabic" w:hint="cs"/>
          <w:sz w:val="28"/>
          <w:szCs w:val="28"/>
          <w:rtl/>
          <w:lang w:bidi="ar-LB"/>
        </w:rPr>
        <w:t xml:space="preserve"> عدة</w:t>
      </w:r>
      <w:r w:rsidR="006C1878">
        <w:rPr>
          <w:rFonts w:ascii="Simplified Arabic" w:hAnsi="Simplified Arabic" w:cs="Simplified Arabic" w:hint="cs"/>
          <w:sz w:val="28"/>
          <w:szCs w:val="28"/>
          <w:rtl/>
          <w:lang w:bidi="ar-SY"/>
        </w:rPr>
        <w:t xml:space="preserve"> </w:t>
      </w:r>
      <w:r w:rsidR="006D65C8" w:rsidRPr="00225D48">
        <w:rPr>
          <w:rFonts w:ascii="Simplified Arabic" w:hAnsi="Simplified Arabic" w:cs="Simplified Arabic" w:hint="cs"/>
          <w:sz w:val="28"/>
          <w:szCs w:val="28"/>
          <w:rtl/>
          <w:lang w:bidi="ar-SY"/>
        </w:rPr>
        <w:t>توافقات</w:t>
      </w:r>
      <w:r w:rsidRPr="00225D48">
        <w:rPr>
          <w:rFonts w:ascii="Simplified Arabic" w:hAnsi="Simplified Arabic" w:cs="Simplified Arabic"/>
          <w:sz w:val="28"/>
          <w:szCs w:val="28"/>
          <w:rtl/>
          <w:lang w:bidi="ar-SY"/>
        </w:rPr>
        <w:t xml:space="preserve"> هرمونية متضمنة </w:t>
      </w:r>
      <w:proofErr w:type="spellStart"/>
      <w:r w:rsidRPr="00225D48">
        <w:rPr>
          <w:rFonts w:ascii="Simplified Arabic" w:hAnsi="Simplified Arabic" w:cs="Simplified Arabic"/>
          <w:sz w:val="28"/>
          <w:szCs w:val="28"/>
          <w:rtl/>
          <w:lang w:bidi="ar-SY"/>
        </w:rPr>
        <w:t>ال</w:t>
      </w:r>
      <w:r w:rsidRPr="00225D48">
        <w:rPr>
          <w:rFonts w:ascii="Simplified Arabic" w:hAnsi="Simplified Arabic" w:cs="Simplified Arabic" w:hint="cs"/>
          <w:sz w:val="28"/>
          <w:szCs w:val="28"/>
          <w:rtl/>
          <w:lang w:bidi="ar-SY"/>
        </w:rPr>
        <w:t>أ</w:t>
      </w:r>
      <w:r w:rsidR="00B37906" w:rsidRPr="00225D48">
        <w:rPr>
          <w:rFonts w:ascii="Simplified Arabic" w:hAnsi="Simplified Arabic" w:cs="Simplified Arabic"/>
          <w:sz w:val="28"/>
          <w:szCs w:val="28"/>
          <w:rtl/>
          <w:lang w:bidi="ar-SY"/>
        </w:rPr>
        <w:t>وكسينات</w:t>
      </w:r>
      <w:proofErr w:type="spellEnd"/>
      <w:r w:rsidR="006C1878">
        <w:rPr>
          <w:rFonts w:ascii="Simplified Arabic" w:hAnsi="Simplified Arabic" w:cs="Simplified Arabic" w:hint="cs"/>
          <w:sz w:val="28"/>
          <w:szCs w:val="28"/>
          <w:rtl/>
          <w:lang w:bidi="ar-SY"/>
        </w:rPr>
        <w:t xml:space="preserve"> </w:t>
      </w:r>
      <w:proofErr w:type="spellStart"/>
      <w:r w:rsidR="009379AD" w:rsidRPr="00225D48">
        <w:rPr>
          <w:rFonts w:ascii="Simplified Arabic" w:hAnsi="Simplified Arabic" w:cs="Simplified Arabic" w:hint="cs"/>
          <w:sz w:val="28"/>
          <w:szCs w:val="28"/>
          <w:rtl/>
          <w:lang w:bidi="ar-SY"/>
        </w:rPr>
        <w:t>إندول</w:t>
      </w:r>
      <w:proofErr w:type="spellEnd"/>
      <w:r w:rsidR="00BA3E73">
        <w:rPr>
          <w:rFonts w:ascii="Simplified Arabic" w:hAnsi="Simplified Arabic" w:cs="Simplified Arabic" w:hint="cs"/>
          <w:sz w:val="28"/>
          <w:szCs w:val="28"/>
          <w:rtl/>
          <w:lang w:bidi="ar-SY"/>
        </w:rPr>
        <w:t xml:space="preserve"> </w:t>
      </w:r>
      <w:proofErr w:type="spellStart"/>
      <w:r w:rsidR="009379AD" w:rsidRPr="00225D48">
        <w:rPr>
          <w:rFonts w:ascii="Simplified Arabic" w:hAnsi="Simplified Arabic" w:cs="Simplified Arabic" w:hint="cs"/>
          <w:sz w:val="28"/>
          <w:szCs w:val="28"/>
          <w:rtl/>
          <w:lang w:bidi="ar-SY"/>
        </w:rPr>
        <w:t>بيوترك</w:t>
      </w:r>
      <w:proofErr w:type="spellEnd"/>
      <w:r w:rsidR="009379AD" w:rsidRPr="00225D48">
        <w:rPr>
          <w:rFonts w:ascii="Simplified Arabic" w:hAnsi="Simplified Arabic" w:cs="Simplified Arabic" w:hint="cs"/>
          <w:sz w:val="28"/>
          <w:szCs w:val="28"/>
          <w:rtl/>
          <w:lang w:bidi="ar-SY"/>
        </w:rPr>
        <w:t xml:space="preserve"> أسيد </w:t>
      </w:r>
      <w:r w:rsidR="00B37906" w:rsidRPr="00225D48">
        <w:rPr>
          <w:rFonts w:ascii="Simplified Arabic" w:hAnsi="Simplified Arabic" w:cs="Simplified Arabic"/>
          <w:sz w:val="28"/>
          <w:szCs w:val="28"/>
          <w:rtl/>
          <w:lang w:bidi="ar-SY"/>
        </w:rPr>
        <w:t>(</w:t>
      </w:r>
      <w:r w:rsidR="009379AD" w:rsidRPr="00225D48">
        <w:rPr>
          <w:rFonts w:ascii="Simplified Arabic" w:hAnsi="Simplified Arabic" w:cs="Simplified Arabic"/>
          <w:b/>
          <w:bCs/>
          <w:sz w:val="28"/>
          <w:szCs w:val="28"/>
          <w:lang w:bidi="ar-SY"/>
        </w:rPr>
        <w:t>(</w:t>
      </w:r>
      <w:r w:rsidR="00B37906" w:rsidRPr="00225D48">
        <w:rPr>
          <w:rFonts w:ascii="Simplified Arabic" w:hAnsi="Simplified Arabic" w:cs="Simplified Arabic"/>
          <w:b/>
          <w:bCs/>
          <w:sz w:val="28"/>
          <w:szCs w:val="28"/>
          <w:lang w:bidi="ar-SY"/>
        </w:rPr>
        <w:t>IBA</w:t>
      </w:r>
      <w:r w:rsidR="009379AD" w:rsidRPr="00225D48">
        <w:rPr>
          <w:rFonts w:ascii="Simplified Arabic" w:hAnsi="Simplified Arabic" w:cs="Simplified Arabic" w:hint="cs"/>
          <w:sz w:val="28"/>
          <w:szCs w:val="28"/>
          <w:rtl/>
          <w:lang w:bidi="ar-LB"/>
        </w:rPr>
        <w:t xml:space="preserve"> ونفتالين أسيتك أسيد </w:t>
      </w:r>
      <w:r w:rsidR="009379AD" w:rsidRPr="00225D48">
        <w:rPr>
          <w:rFonts w:ascii="Simplified Arabic" w:hAnsi="Simplified Arabic" w:cs="Simplified Arabic" w:hint="cs"/>
          <w:b/>
          <w:bCs/>
          <w:sz w:val="28"/>
          <w:szCs w:val="28"/>
          <w:rtl/>
          <w:lang w:bidi="ar-SY"/>
        </w:rPr>
        <w:t>(</w:t>
      </w:r>
      <w:r w:rsidR="00B37906" w:rsidRPr="00225D48">
        <w:rPr>
          <w:rFonts w:ascii="Simplified Arabic" w:hAnsi="Simplified Arabic" w:cs="Simplified Arabic"/>
          <w:b/>
          <w:bCs/>
          <w:sz w:val="28"/>
          <w:szCs w:val="28"/>
          <w:lang w:bidi="ar-SY"/>
        </w:rPr>
        <w:t>NAA</w:t>
      </w:r>
      <w:r w:rsidR="00B37906" w:rsidRPr="00225D48">
        <w:rPr>
          <w:rFonts w:ascii="Simplified Arabic" w:hAnsi="Simplified Arabic" w:cs="Simplified Arabic"/>
          <w:sz w:val="28"/>
          <w:szCs w:val="28"/>
          <w:rtl/>
          <w:lang w:bidi="ar-SY"/>
        </w:rPr>
        <w:t xml:space="preserve">) </w:t>
      </w:r>
      <w:proofErr w:type="spellStart"/>
      <w:r w:rsidR="00B37906" w:rsidRPr="00225D48">
        <w:rPr>
          <w:rFonts w:ascii="Simplified Arabic" w:hAnsi="Simplified Arabic" w:cs="Simplified Arabic"/>
          <w:sz w:val="28"/>
          <w:szCs w:val="28"/>
          <w:rtl/>
          <w:lang w:bidi="ar-SY"/>
        </w:rPr>
        <w:t>والسيتوكينينات</w:t>
      </w:r>
      <w:proofErr w:type="spellEnd"/>
      <w:r w:rsidR="009379AD" w:rsidRPr="00225D48">
        <w:rPr>
          <w:rFonts w:ascii="Simplified Arabic" w:hAnsi="Simplified Arabic" w:cs="Simplified Arabic" w:hint="cs"/>
          <w:sz w:val="28"/>
          <w:szCs w:val="28"/>
          <w:rtl/>
          <w:lang w:bidi="ar-SY"/>
        </w:rPr>
        <w:t xml:space="preserve"> بنزيل أمينو بورين</w:t>
      </w:r>
      <w:r w:rsidR="00BA3E73">
        <w:rPr>
          <w:rFonts w:ascii="Simplified Arabic" w:hAnsi="Simplified Arabic" w:cs="Simplified Arabic" w:hint="cs"/>
          <w:sz w:val="28"/>
          <w:szCs w:val="28"/>
          <w:rtl/>
          <w:lang w:bidi="ar-SY"/>
        </w:rPr>
        <w:t xml:space="preserve"> </w:t>
      </w:r>
      <w:r w:rsidR="00B37906" w:rsidRPr="00225D48">
        <w:rPr>
          <w:rFonts w:ascii="Simplified Arabic" w:hAnsi="Simplified Arabic" w:cs="Simplified Arabic"/>
          <w:b/>
          <w:bCs/>
          <w:sz w:val="28"/>
          <w:szCs w:val="28"/>
          <w:lang w:bidi="ar-SY"/>
        </w:rPr>
        <w:t>BAP</w:t>
      </w:r>
      <w:r w:rsidR="009379AD" w:rsidRPr="00225D48">
        <w:rPr>
          <w:rFonts w:ascii="Simplified Arabic" w:hAnsi="Simplified Arabic" w:cs="Simplified Arabic"/>
          <w:b/>
          <w:bCs/>
          <w:sz w:val="28"/>
          <w:szCs w:val="28"/>
          <w:lang w:bidi="ar-SY"/>
        </w:rPr>
        <w:t>)</w:t>
      </w:r>
      <w:r w:rsidR="00B37906" w:rsidRPr="00225D48">
        <w:rPr>
          <w:rFonts w:ascii="Simplified Arabic" w:hAnsi="Simplified Arabic" w:cs="Simplified Arabic"/>
          <w:sz w:val="28"/>
          <w:szCs w:val="28"/>
          <w:rtl/>
          <w:lang w:bidi="ar-LB"/>
        </w:rPr>
        <w:t>)</w:t>
      </w:r>
      <w:r w:rsidR="006C1878">
        <w:rPr>
          <w:rFonts w:ascii="Simplified Arabic" w:hAnsi="Simplified Arabic" w:cs="Simplified Arabic" w:hint="cs"/>
          <w:sz w:val="28"/>
          <w:szCs w:val="28"/>
          <w:rtl/>
          <w:lang w:bidi="ar-LB"/>
        </w:rPr>
        <w:t xml:space="preserve"> </w:t>
      </w:r>
      <w:r w:rsidR="009379AD" w:rsidRPr="00225D48">
        <w:rPr>
          <w:rFonts w:ascii="Simplified Arabic" w:hAnsi="Simplified Arabic" w:cs="Simplified Arabic" w:hint="cs"/>
          <w:sz w:val="28"/>
          <w:szCs w:val="28"/>
          <w:rtl/>
          <w:lang w:bidi="ar-LB"/>
        </w:rPr>
        <w:t xml:space="preserve">والكينيتين </w:t>
      </w:r>
      <w:r w:rsidR="009379AD" w:rsidRPr="00225D48">
        <w:rPr>
          <w:rFonts w:ascii="Simplified Arabic" w:hAnsi="Simplified Arabic" w:cs="Simplified Arabic"/>
          <w:sz w:val="28"/>
          <w:szCs w:val="28"/>
          <w:rtl/>
          <w:lang w:bidi="ar-LB"/>
        </w:rPr>
        <w:t>(</w:t>
      </w:r>
      <w:r w:rsidR="00BA3E73">
        <w:rPr>
          <w:rFonts w:ascii="Simplified Arabic" w:hAnsi="Simplified Arabic" w:cs="Simplified Arabic"/>
          <w:b/>
          <w:bCs/>
          <w:sz w:val="28"/>
          <w:szCs w:val="28"/>
          <w:lang w:bidi="ar-SY"/>
        </w:rPr>
        <w:t>(k</w:t>
      </w:r>
      <w:r w:rsidR="006C1878">
        <w:rPr>
          <w:rFonts w:ascii="Simplified Arabic" w:hAnsi="Simplified Arabic" w:cs="Simplified Arabic" w:hint="cs"/>
          <w:sz w:val="28"/>
          <w:szCs w:val="28"/>
          <w:rtl/>
          <w:lang w:bidi="ar-SY"/>
        </w:rPr>
        <w:t xml:space="preserve"> </w:t>
      </w:r>
      <w:r w:rsidR="00B37906" w:rsidRPr="00225D48">
        <w:rPr>
          <w:rFonts w:ascii="Simplified Arabic" w:hAnsi="Simplified Arabic" w:cs="Simplified Arabic"/>
          <w:sz w:val="28"/>
          <w:szCs w:val="28"/>
          <w:rtl/>
          <w:lang w:bidi="ar-SY"/>
        </w:rPr>
        <w:t>بتراكيز مدروسة</w:t>
      </w:r>
      <w:r w:rsidR="009379AD" w:rsidRPr="00225D48">
        <w:rPr>
          <w:rFonts w:ascii="Simplified Arabic" w:hAnsi="Simplified Arabic" w:cs="Simplified Arabic" w:hint="cs"/>
          <w:sz w:val="28"/>
          <w:szCs w:val="28"/>
          <w:rtl/>
          <w:lang w:bidi="ar-SY"/>
        </w:rPr>
        <w:t>،</w:t>
      </w:r>
      <w:r w:rsidR="00B37906" w:rsidRPr="00225D48">
        <w:rPr>
          <w:rFonts w:ascii="Simplified Arabic" w:hAnsi="Simplified Arabic" w:cs="Simplified Arabic"/>
          <w:sz w:val="28"/>
          <w:szCs w:val="28"/>
          <w:rtl/>
          <w:lang w:bidi="ar-SY"/>
        </w:rPr>
        <w:t xml:space="preserve"> وذلك بغ</w:t>
      </w:r>
      <w:r w:rsidRPr="00225D48">
        <w:rPr>
          <w:rFonts w:ascii="Simplified Arabic" w:hAnsi="Simplified Arabic" w:cs="Simplified Arabic"/>
          <w:sz w:val="28"/>
          <w:szCs w:val="28"/>
          <w:rtl/>
          <w:lang w:bidi="ar-SY"/>
        </w:rPr>
        <w:t>ية تحديد التوليفة الهرمونية ال</w:t>
      </w:r>
      <w:r w:rsidRPr="00225D48">
        <w:rPr>
          <w:rFonts w:ascii="Simplified Arabic" w:hAnsi="Simplified Arabic" w:cs="Simplified Arabic" w:hint="cs"/>
          <w:sz w:val="28"/>
          <w:szCs w:val="28"/>
          <w:rtl/>
          <w:lang w:bidi="ar-SY"/>
        </w:rPr>
        <w:t>أ</w:t>
      </w:r>
      <w:r w:rsidR="00B37906" w:rsidRPr="00225D48">
        <w:rPr>
          <w:rFonts w:ascii="Simplified Arabic" w:hAnsi="Simplified Arabic" w:cs="Simplified Arabic"/>
          <w:sz w:val="28"/>
          <w:szCs w:val="28"/>
          <w:rtl/>
          <w:lang w:bidi="ar-SY"/>
        </w:rPr>
        <w:t xml:space="preserve">نسب والأمثل لإعطاء أفضل نمو وأفضل عدد </w:t>
      </w:r>
      <w:proofErr w:type="spellStart"/>
      <w:r w:rsidR="00B37906" w:rsidRPr="00225D48">
        <w:rPr>
          <w:rFonts w:ascii="Simplified Arabic" w:hAnsi="Simplified Arabic" w:cs="Simplified Arabic"/>
          <w:sz w:val="28"/>
          <w:szCs w:val="28"/>
          <w:rtl/>
          <w:lang w:bidi="ar-SY"/>
        </w:rPr>
        <w:t>نموات</w:t>
      </w:r>
      <w:proofErr w:type="spellEnd"/>
      <w:r w:rsidR="006C1878">
        <w:rPr>
          <w:rFonts w:ascii="Simplified Arabic" w:hAnsi="Simplified Arabic" w:cs="Simplified Arabic" w:hint="cs"/>
          <w:sz w:val="28"/>
          <w:szCs w:val="28"/>
          <w:rtl/>
          <w:lang w:bidi="ar-SY"/>
        </w:rPr>
        <w:t xml:space="preserve"> </w:t>
      </w:r>
      <w:r w:rsidR="008A6FE3" w:rsidRPr="00225D48">
        <w:rPr>
          <w:rFonts w:ascii="Simplified Arabic" w:hAnsi="Simplified Arabic" w:cs="Simplified Arabic" w:hint="cs"/>
          <w:sz w:val="28"/>
          <w:szCs w:val="28"/>
          <w:rtl/>
          <w:lang w:bidi="ar-SY"/>
        </w:rPr>
        <w:t xml:space="preserve">وعدد أوراق </w:t>
      </w:r>
      <w:r w:rsidR="00B37906" w:rsidRPr="00225D48">
        <w:rPr>
          <w:rFonts w:ascii="Simplified Arabic" w:hAnsi="Simplified Arabic" w:cs="Simplified Arabic"/>
          <w:sz w:val="28"/>
          <w:szCs w:val="28"/>
          <w:rtl/>
          <w:lang w:bidi="ar-SY"/>
        </w:rPr>
        <w:t xml:space="preserve">من نبات </w:t>
      </w:r>
      <w:proofErr w:type="spellStart"/>
      <w:r w:rsidR="00B37906" w:rsidRPr="00225D48">
        <w:rPr>
          <w:rFonts w:ascii="Simplified Arabic" w:hAnsi="Simplified Arabic" w:cs="Simplified Arabic"/>
          <w:sz w:val="28"/>
          <w:szCs w:val="28"/>
          <w:rtl/>
          <w:lang w:bidi="ar-SY"/>
        </w:rPr>
        <w:t>الداتورة</w:t>
      </w:r>
      <w:proofErr w:type="spellEnd"/>
      <w:r w:rsidR="006C1878">
        <w:rPr>
          <w:rFonts w:ascii="Simplified Arabic" w:hAnsi="Simplified Arabic" w:cs="Simplified Arabic" w:hint="cs"/>
          <w:sz w:val="28"/>
          <w:szCs w:val="28"/>
          <w:rtl/>
          <w:lang w:bidi="ar-SY"/>
        </w:rPr>
        <w:t xml:space="preserve"> </w:t>
      </w:r>
      <w:proofErr w:type="spellStart"/>
      <w:r w:rsidR="00B37906" w:rsidRPr="00225D48">
        <w:rPr>
          <w:rFonts w:ascii="Simplified Arabic" w:hAnsi="Simplified Arabic" w:cs="Simplified Arabic"/>
          <w:sz w:val="28"/>
          <w:szCs w:val="28"/>
          <w:rtl/>
          <w:lang w:bidi="ar-SY"/>
        </w:rPr>
        <w:t>سترامونيوم</w:t>
      </w:r>
      <w:proofErr w:type="spellEnd"/>
      <w:r w:rsidR="006C1878">
        <w:rPr>
          <w:rFonts w:ascii="Simplified Arabic" w:hAnsi="Simplified Arabic" w:cs="Simplified Arabic" w:hint="cs"/>
          <w:sz w:val="28"/>
          <w:szCs w:val="28"/>
          <w:rtl/>
          <w:lang w:bidi="ar-SY"/>
        </w:rPr>
        <w:t xml:space="preserve"> </w:t>
      </w:r>
      <w:r w:rsidR="008A6FE3" w:rsidRPr="00225D48">
        <w:rPr>
          <w:rFonts w:ascii="Simplified Arabic" w:hAnsi="Simplified Arabic" w:cs="Simplified Arabic"/>
          <w:i/>
          <w:iCs/>
          <w:sz w:val="28"/>
          <w:szCs w:val="28"/>
          <w:lang w:bidi="ar-SY"/>
        </w:rPr>
        <w:t xml:space="preserve">D. </w:t>
      </w:r>
      <w:proofErr w:type="spellStart"/>
      <w:r w:rsidR="008A6FE3" w:rsidRPr="00225D48">
        <w:rPr>
          <w:rFonts w:ascii="Simplified Arabic" w:hAnsi="Simplified Arabic" w:cs="Simplified Arabic"/>
          <w:i/>
          <w:iCs/>
          <w:sz w:val="28"/>
          <w:szCs w:val="28"/>
          <w:lang w:bidi="ar-SY"/>
        </w:rPr>
        <w:t>stramonium</w:t>
      </w:r>
      <w:proofErr w:type="spellEnd"/>
      <w:r w:rsidR="00B37906" w:rsidRPr="00225D48">
        <w:rPr>
          <w:rFonts w:ascii="Simplified Arabic" w:hAnsi="Simplified Arabic" w:cs="Simplified Arabic"/>
          <w:sz w:val="28"/>
          <w:szCs w:val="28"/>
          <w:rtl/>
          <w:lang w:bidi="ar-SY"/>
        </w:rPr>
        <w:t>، كم</w:t>
      </w:r>
      <w:r w:rsidRPr="00225D48">
        <w:rPr>
          <w:rFonts w:ascii="Simplified Arabic" w:hAnsi="Simplified Arabic" w:cs="Simplified Arabic"/>
          <w:sz w:val="28"/>
          <w:szCs w:val="28"/>
          <w:rtl/>
          <w:lang w:bidi="ar-SY"/>
        </w:rPr>
        <w:t xml:space="preserve">ا هو موضح في الجدول </w:t>
      </w:r>
      <w:r w:rsidR="009379AD" w:rsidRPr="00225D48">
        <w:rPr>
          <w:rFonts w:ascii="Simplified Arabic" w:hAnsi="Simplified Arabic" w:cs="Simplified Arabic" w:hint="cs"/>
          <w:sz w:val="28"/>
          <w:szCs w:val="28"/>
          <w:rtl/>
          <w:lang w:bidi="ar-SY"/>
        </w:rPr>
        <w:t>رقم (1)</w:t>
      </w:r>
      <w:r w:rsidRPr="00225D48">
        <w:rPr>
          <w:rFonts w:ascii="Simplified Arabic" w:hAnsi="Simplified Arabic" w:cs="Simplified Arabic" w:hint="cs"/>
          <w:sz w:val="28"/>
          <w:szCs w:val="28"/>
          <w:rtl/>
          <w:lang w:bidi="ar-SY"/>
        </w:rPr>
        <w:t xml:space="preserve">. </w:t>
      </w:r>
    </w:p>
    <w:p w:rsidR="0001269A" w:rsidRPr="00225D48" w:rsidRDefault="0001269A" w:rsidP="00D46D25">
      <w:pPr>
        <w:pStyle w:val="a4"/>
        <w:numPr>
          <w:ilvl w:val="0"/>
          <w:numId w:val="9"/>
        </w:numPr>
        <w:spacing w:after="0" w:line="240" w:lineRule="auto"/>
        <w:jc w:val="both"/>
        <w:rPr>
          <w:rFonts w:ascii="Simplified Arabic" w:hAnsi="Simplified Arabic" w:cs="Simplified Arabic"/>
          <w:sz w:val="28"/>
          <w:szCs w:val="28"/>
        </w:rPr>
      </w:pPr>
      <w:r w:rsidRPr="00225D48">
        <w:rPr>
          <w:rFonts w:ascii="Simplified Arabic" w:hAnsi="Simplified Arabic" w:cs="Simplified Arabic" w:hint="cs"/>
          <w:b/>
          <w:bCs/>
          <w:sz w:val="28"/>
          <w:szCs w:val="28"/>
          <w:u w:val="single"/>
          <w:rtl/>
        </w:rPr>
        <w:t>أوساط التجذير:</w:t>
      </w:r>
    </w:p>
    <w:p w:rsidR="0001269A" w:rsidRPr="00225D48" w:rsidRDefault="0001269A" w:rsidP="00D46D25">
      <w:pPr>
        <w:spacing w:after="0" w:line="240" w:lineRule="auto"/>
        <w:jc w:val="both"/>
        <w:rPr>
          <w:rFonts w:ascii="Simplified Arabic" w:hAnsi="Simplified Arabic" w:cs="Simplified Arabic"/>
          <w:sz w:val="28"/>
          <w:szCs w:val="28"/>
          <w:rtl/>
          <w:lang w:val="en-GB" w:bidi="ar-LB"/>
        </w:rPr>
      </w:pPr>
      <w:r w:rsidRPr="00225D48">
        <w:rPr>
          <w:rFonts w:ascii="Simplified Arabic" w:hAnsi="Simplified Arabic" w:cs="Simplified Arabic" w:hint="cs"/>
          <w:sz w:val="28"/>
          <w:szCs w:val="28"/>
          <w:rtl/>
        </w:rPr>
        <w:t xml:space="preserve">استخدم وسط </w:t>
      </w:r>
      <w:r w:rsidRPr="00225D48">
        <w:rPr>
          <w:rFonts w:ascii="Simplified Arabic" w:hAnsi="Simplified Arabic" w:cs="Simplified Arabic"/>
          <w:sz w:val="28"/>
          <w:szCs w:val="28"/>
        </w:rPr>
        <w:t>MS</w:t>
      </w:r>
      <w:r w:rsidR="00BA3E73">
        <w:rPr>
          <w:rFonts w:ascii="Simplified Arabic" w:hAnsi="Simplified Arabic" w:cs="Simplified Arabic" w:hint="cs"/>
          <w:sz w:val="28"/>
          <w:szCs w:val="28"/>
          <w:rtl/>
          <w:lang w:bidi="ar-SY"/>
        </w:rPr>
        <w:t xml:space="preserve"> </w:t>
      </w:r>
      <w:r w:rsidRPr="00225D48">
        <w:rPr>
          <w:rFonts w:ascii="Simplified Arabic" w:hAnsi="Simplified Arabic" w:cs="Simplified Arabic" w:hint="cs"/>
          <w:sz w:val="28"/>
          <w:szCs w:val="28"/>
          <w:rtl/>
          <w:lang w:bidi="ar-LB"/>
        </w:rPr>
        <w:t xml:space="preserve">بكامل قوة الأملاح والمدعم بتراكيز مختلفة من </w:t>
      </w:r>
      <w:proofErr w:type="spellStart"/>
      <w:r w:rsidRPr="00225D48">
        <w:rPr>
          <w:rFonts w:ascii="Simplified Arabic" w:hAnsi="Simplified Arabic" w:cs="Simplified Arabic" w:hint="cs"/>
          <w:sz w:val="28"/>
          <w:szCs w:val="28"/>
          <w:rtl/>
          <w:lang w:bidi="ar-LB"/>
        </w:rPr>
        <w:t>الأوكسين</w:t>
      </w:r>
      <w:proofErr w:type="spellEnd"/>
      <w:r w:rsidR="006C1878">
        <w:rPr>
          <w:rFonts w:ascii="Simplified Arabic" w:hAnsi="Simplified Arabic" w:cs="Simplified Arabic" w:hint="cs"/>
          <w:sz w:val="28"/>
          <w:szCs w:val="28"/>
          <w:rtl/>
          <w:lang w:bidi="ar-LB"/>
        </w:rPr>
        <w:t xml:space="preserve"> </w:t>
      </w:r>
      <w:r w:rsidRPr="00225D48">
        <w:rPr>
          <w:rFonts w:ascii="Simplified Arabic" w:hAnsi="Simplified Arabic" w:cs="Simplified Arabic"/>
          <w:sz w:val="28"/>
          <w:szCs w:val="28"/>
          <w:lang w:val="en-GB" w:bidi="ar-LB"/>
        </w:rPr>
        <w:t>IBA</w:t>
      </w:r>
      <w:r w:rsidRPr="00225D48">
        <w:rPr>
          <w:rFonts w:ascii="Simplified Arabic" w:hAnsi="Simplified Arabic" w:cs="Simplified Arabic" w:hint="cs"/>
          <w:sz w:val="28"/>
          <w:szCs w:val="28"/>
          <w:rtl/>
          <w:lang w:val="en-GB" w:bidi="ar-LB"/>
        </w:rPr>
        <w:t xml:space="preserve"> (0، 0.1، 0.5، 1، 2 </w:t>
      </w:r>
      <w:proofErr w:type="spellStart"/>
      <w:r w:rsidRPr="00225D48">
        <w:rPr>
          <w:rFonts w:ascii="Simplified Arabic" w:hAnsi="Simplified Arabic" w:cs="Simplified Arabic" w:hint="cs"/>
          <w:sz w:val="28"/>
          <w:szCs w:val="28"/>
          <w:rtl/>
          <w:lang w:val="en-GB" w:bidi="ar-LB"/>
        </w:rPr>
        <w:t>مغ</w:t>
      </w:r>
      <w:proofErr w:type="spellEnd"/>
      <w:r w:rsidRPr="00225D48">
        <w:rPr>
          <w:rFonts w:ascii="Simplified Arabic" w:hAnsi="Simplified Arabic" w:cs="Simplified Arabic" w:hint="cs"/>
          <w:sz w:val="28"/>
          <w:szCs w:val="28"/>
          <w:rtl/>
          <w:lang w:val="en-GB" w:bidi="ar-LB"/>
        </w:rPr>
        <w:t>/ل) وذلك بهدف تجذير ا</w:t>
      </w:r>
      <w:r w:rsidR="008A6FE3" w:rsidRPr="00225D48">
        <w:rPr>
          <w:rFonts w:ascii="Simplified Arabic" w:hAnsi="Simplified Arabic" w:cs="Simplified Arabic" w:hint="cs"/>
          <w:sz w:val="28"/>
          <w:szCs w:val="28"/>
          <w:rtl/>
          <w:lang w:val="en-GB" w:bidi="ar-LB"/>
        </w:rPr>
        <w:t>لأفرع الخضرية الناتجة عن معاملا</w:t>
      </w:r>
      <w:r w:rsidRPr="00225D48">
        <w:rPr>
          <w:rFonts w:ascii="Simplified Arabic" w:hAnsi="Simplified Arabic" w:cs="Simplified Arabic" w:hint="cs"/>
          <w:sz w:val="28"/>
          <w:szCs w:val="28"/>
          <w:rtl/>
          <w:lang w:val="en-GB" w:bidi="ar-LB"/>
        </w:rPr>
        <w:t>ت الإكثار السابقة، أخذت نسبة تشكل الجذور بعد 4 أسابيع من الزراعة على أوساط التجذير .</w:t>
      </w:r>
    </w:p>
    <w:p w:rsidR="00B37906" w:rsidRPr="00225D48" w:rsidRDefault="00B37906" w:rsidP="00241932">
      <w:pPr>
        <w:pStyle w:val="a4"/>
        <w:spacing w:after="0"/>
        <w:ind w:left="-58"/>
        <w:jc w:val="center"/>
        <w:rPr>
          <w:rFonts w:ascii="Simplified Arabic" w:hAnsi="Simplified Arabic" w:cs="Simplified Arabic"/>
          <w:b/>
          <w:bCs/>
          <w:sz w:val="24"/>
          <w:szCs w:val="24"/>
          <w:rtl/>
          <w:lang w:bidi="ar-LB"/>
        </w:rPr>
      </w:pPr>
      <w:r w:rsidRPr="00225D48">
        <w:rPr>
          <w:rFonts w:ascii="Simplified Arabic" w:hAnsi="Simplified Arabic" w:cs="Simplified Arabic"/>
          <w:b/>
          <w:bCs/>
          <w:sz w:val="24"/>
          <w:szCs w:val="24"/>
          <w:rtl/>
          <w:lang w:bidi="ar-SY"/>
        </w:rPr>
        <w:t>الجدول (</w:t>
      </w:r>
      <w:r w:rsidR="00241932" w:rsidRPr="00225D48">
        <w:rPr>
          <w:rFonts w:ascii="Simplified Arabic" w:hAnsi="Simplified Arabic" w:cs="Simplified Arabic" w:hint="cs"/>
          <w:b/>
          <w:bCs/>
          <w:sz w:val="24"/>
          <w:szCs w:val="24"/>
          <w:rtl/>
          <w:lang w:bidi="ar-SY"/>
        </w:rPr>
        <w:t>1</w:t>
      </w:r>
      <w:r w:rsidRPr="00225D48">
        <w:rPr>
          <w:rFonts w:ascii="Simplified Arabic" w:hAnsi="Simplified Arabic" w:cs="Simplified Arabic"/>
          <w:b/>
          <w:bCs/>
          <w:sz w:val="24"/>
          <w:szCs w:val="24"/>
          <w:rtl/>
          <w:lang w:bidi="ar-SY"/>
        </w:rPr>
        <w:t xml:space="preserve">): التوافقات الهرمونية المستخدمة في إكثار </w:t>
      </w:r>
      <w:r w:rsidRPr="00225D48">
        <w:rPr>
          <w:rFonts w:ascii="Simplified Arabic" w:hAnsi="Simplified Arabic" w:cs="Simplified Arabic"/>
          <w:b/>
          <w:bCs/>
          <w:i/>
          <w:iCs/>
          <w:sz w:val="24"/>
          <w:szCs w:val="24"/>
          <w:lang w:bidi="ar-SY"/>
        </w:rPr>
        <w:t xml:space="preserve">D. </w:t>
      </w:r>
      <w:proofErr w:type="spellStart"/>
      <w:r w:rsidRPr="00225D48">
        <w:rPr>
          <w:rFonts w:ascii="Simplified Arabic" w:hAnsi="Simplified Arabic" w:cs="Simplified Arabic"/>
          <w:b/>
          <w:bCs/>
          <w:i/>
          <w:iCs/>
          <w:sz w:val="24"/>
          <w:szCs w:val="24"/>
          <w:lang w:bidi="ar-SY"/>
        </w:rPr>
        <w:t>stramonium</w:t>
      </w:r>
      <w:proofErr w:type="spellEnd"/>
      <w:r w:rsidRPr="00225D48">
        <w:rPr>
          <w:rFonts w:ascii="Simplified Arabic" w:hAnsi="Simplified Arabic" w:cs="Simplified Arabic"/>
          <w:b/>
          <w:bCs/>
          <w:sz w:val="24"/>
          <w:szCs w:val="24"/>
          <w:rtl/>
          <w:lang w:bidi="ar-SY"/>
        </w:rPr>
        <w:t xml:space="preserve"> مخبرياً</w:t>
      </w:r>
      <w:r w:rsidRPr="00225D48">
        <w:rPr>
          <w:rFonts w:ascii="Simplified Arabic" w:hAnsi="Simplified Arabic" w:cs="Simplified Arabic"/>
          <w:b/>
          <w:bCs/>
          <w:sz w:val="24"/>
          <w:szCs w:val="24"/>
          <w:rtl/>
        </w:rPr>
        <w:t xml:space="preserve"> (التراكيز </w:t>
      </w:r>
      <w:r w:rsidR="00241932" w:rsidRPr="00225D48">
        <w:rPr>
          <w:rFonts w:ascii="Simplified Arabic" w:hAnsi="Simplified Arabic" w:cs="Simplified Arabic"/>
          <w:b/>
          <w:bCs/>
          <w:sz w:val="24"/>
          <w:szCs w:val="24"/>
          <w:lang w:bidi="ar-SY"/>
        </w:rPr>
        <w:t>µL</w:t>
      </w:r>
      <w:r w:rsidRPr="00225D48">
        <w:rPr>
          <w:rFonts w:ascii="Simplified Arabic" w:hAnsi="Simplified Arabic" w:cs="Simplified Arabic"/>
          <w:b/>
          <w:bCs/>
          <w:sz w:val="24"/>
          <w:szCs w:val="24"/>
          <w:rtl/>
          <w:lang w:bidi="ar-SY"/>
        </w:rPr>
        <w:t>)</w:t>
      </w:r>
    </w:p>
    <w:tbl>
      <w:tblPr>
        <w:tblStyle w:val="a3"/>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51"/>
        <w:gridCol w:w="1657"/>
        <w:gridCol w:w="1704"/>
        <w:gridCol w:w="1705"/>
        <w:gridCol w:w="1705"/>
      </w:tblGrid>
      <w:tr w:rsidR="00225D48" w:rsidRPr="00225D48" w:rsidTr="009123BC">
        <w:trPr>
          <w:trHeight w:val="418"/>
        </w:trPr>
        <w:tc>
          <w:tcPr>
            <w:tcW w:w="1751" w:type="dxa"/>
            <w:vMerge w:val="restart"/>
            <w:vAlign w:val="center"/>
          </w:tcPr>
          <w:p w:rsidR="00B37906" w:rsidRPr="00225D48" w:rsidRDefault="00B37906" w:rsidP="00241932">
            <w:pPr>
              <w:jc w:val="center"/>
              <w:rPr>
                <w:rFonts w:ascii="Simplified Arabic" w:hAnsi="Simplified Arabic" w:cs="Simplified Arabic"/>
                <w:sz w:val="18"/>
                <w:szCs w:val="18"/>
                <w:rtl/>
                <w:lang w:bidi="ar-LB"/>
              </w:rPr>
            </w:pPr>
          </w:p>
          <w:p w:rsidR="00B37906" w:rsidRPr="00225D48" w:rsidRDefault="00B37906" w:rsidP="009123BC">
            <w:pPr>
              <w:jc w:val="center"/>
              <w:rPr>
                <w:rFonts w:ascii="Simplified Arabic" w:hAnsi="Simplified Arabic" w:cs="Simplified Arabic"/>
                <w:b/>
                <w:bCs/>
                <w:sz w:val="18"/>
                <w:szCs w:val="18"/>
                <w:rtl/>
                <w:lang w:bidi="ar-SY"/>
              </w:rPr>
            </w:pPr>
            <w:r w:rsidRPr="00225D48">
              <w:rPr>
                <w:rFonts w:ascii="Simplified Arabic" w:hAnsi="Simplified Arabic" w:cs="Simplified Arabic"/>
                <w:b/>
                <w:bCs/>
                <w:sz w:val="18"/>
                <w:szCs w:val="18"/>
                <w:rtl/>
              </w:rPr>
              <w:t>رمز الوسط</w:t>
            </w:r>
          </w:p>
        </w:tc>
        <w:tc>
          <w:tcPr>
            <w:tcW w:w="6771" w:type="dxa"/>
            <w:gridSpan w:val="4"/>
            <w:vAlign w:val="center"/>
          </w:tcPr>
          <w:p w:rsidR="00B37906" w:rsidRPr="00225D48" w:rsidRDefault="00B37906" w:rsidP="009123BC">
            <w:pPr>
              <w:jc w:val="center"/>
              <w:rPr>
                <w:rFonts w:ascii="Simplified Arabic" w:hAnsi="Simplified Arabic" w:cs="Simplified Arabic"/>
                <w:b/>
                <w:bCs/>
                <w:sz w:val="18"/>
                <w:szCs w:val="18"/>
                <w:rtl/>
                <w:lang w:bidi="ar-LB"/>
              </w:rPr>
            </w:pPr>
            <w:r w:rsidRPr="00225D48">
              <w:rPr>
                <w:rFonts w:ascii="Simplified Arabic" w:hAnsi="Simplified Arabic" w:cs="Simplified Arabic"/>
                <w:b/>
                <w:bCs/>
                <w:sz w:val="18"/>
                <w:szCs w:val="18"/>
                <w:rtl/>
              </w:rPr>
              <w:t xml:space="preserve">منظمات النمو </w:t>
            </w:r>
            <w:r w:rsidRPr="00225D48">
              <w:rPr>
                <w:rFonts w:ascii="Simplified Arabic" w:hAnsi="Simplified Arabic" w:cs="Simplified Arabic"/>
                <w:b/>
                <w:bCs/>
                <w:sz w:val="18"/>
                <w:szCs w:val="18"/>
                <w:rtl/>
                <w:lang w:bidi="ar-SY"/>
              </w:rPr>
              <w:t xml:space="preserve">(التركيز </w:t>
            </w:r>
            <w:r w:rsidR="00241932" w:rsidRPr="00225D48">
              <w:rPr>
                <w:rFonts w:ascii="Simplified Arabic" w:hAnsi="Simplified Arabic" w:cs="Simplified Arabic"/>
                <w:b/>
                <w:bCs/>
                <w:sz w:val="18"/>
                <w:szCs w:val="18"/>
                <w:lang w:bidi="ar-SY"/>
              </w:rPr>
              <w:t>µL</w:t>
            </w:r>
            <w:r w:rsidRPr="00225D48">
              <w:rPr>
                <w:rFonts w:ascii="Simplified Arabic" w:hAnsi="Simplified Arabic" w:cs="Simplified Arabic"/>
                <w:b/>
                <w:bCs/>
                <w:sz w:val="18"/>
                <w:szCs w:val="18"/>
                <w:rtl/>
                <w:lang w:bidi="ar-SY"/>
              </w:rPr>
              <w:t>)</w:t>
            </w:r>
          </w:p>
        </w:tc>
      </w:tr>
      <w:tr w:rsidR="00225D48" w:rsidRPr="00225D48" w:rsidTr="009123BC">
        <w:trPr>
          <w:trHeight w:val="538"/>
        </w:trPr>
        <w:tc>
          <w:tcPr>
            <w:tcW w:w="1751" w:type="dxa"/>
            <w:vMerge/>
          </w:tcPr>
          <w:p w:rsidR="00B37906" w:rsidRPr="00225D48" w:rsidRDefault="00B37906" w:rsidP="009123BC">
            <w:pPr>
              <w:jc w:val="center"/>
              <w:rPr>
                <w:rFonts w:ascii="Simplified Arabic" w:hAnsi="Simplified Arabic" w:cs="Simplified Arabic"/>
                <w:sz w:val="18"/>
                <w:szCs w:val="18"/>
                <w:lang w:bidi="ar-LB"/>
              </w:rPr>
            </w:pPr>
          </w:p>
        </w:tc>
        <w:tc>
          <w:tcPr>
            <w:tcW w:w="1657"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BAP</w:t>
            </w:r>
          </w:p>
        </w:tc>
        <w:tc>
          <w:tcPr>
            <w:tcW w:w="1704"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Kin</w:t>
            </w:r>
          </w:p>
        </w:tc>
        <w:tc>
          <w:tcPr>
            <w:tcW w:w="1705"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IBA</w:t>
            </w:r>
          </w:p>
        </w:tc>
        <w:tc>
          <w:tcPr>
            <w:tcW w:w="1705"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NAA</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rPr>
            </w:pPr>
            <w:r w:rsidRPr="00225D48">
              <w:rPr>
                <w:rFonts w:ascii="Simplified Arabic" w:hAnsi="Simplified Arabic" w:cs="Simplified Arabic"/>
                <w:b/>
                <w:bCs/>
                <w:sz w:val="18"/>
                <w:szCs w:val="18"/>
                <w:lang w:bidi="ar-SY"/>
              </w:rPr>
              <w:t>MS0</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0</w:t>
            </w:r>
          </w:p>
        </w:tc>
        <w:tc>
          <w:tcPr>
            <w:tcW w:w="1704" w:type="dxa"/>
            <w:vAlign w:val="center"/>
          </w:tcPr>
          <w:p w:rsidR="00B37906" w:rsidRPr="00225D48" w:rsidRDefault="00B37906" w:rsidP="009123BC">
            <w:pPr>
              <w:jc w:val="center"/>
              <w:rPr>
                <w:rFonts w:ascii="Simplified Arabic" w:hAnsi="Simplified Arabic" w:cs="Simplified Arabic"/>
                <w:sz w:val="18"/>
                <w:szCs w:val="18"/>
              </w:rPr>
            </w:pPr>
            <w:r w:rsidRPr="00225D48">
              <w:rPr>
                <w:rFonts w:ascii="Simplified Arabic" w:hAnsi="Simplified Arabic" w:cs="Simplified Arabic"/>
                <w:sz w:val="18"/>
                <w:szCs w:val="18"/>
                <w:lang w:bidi="ar-SY"/>
              </w:rPr>
              <w:t>0</w:t>
            </w:r>
          </w:p>
        </w:tc>
        <w:tc>
          <w:tcPr>
            <w:tcW w:w="1705" w:type="dxa"/>
            <w:vAlign w:val="center"/>
          </w:tcPr>
          <w:p w:rsidR="00B37906" w:rsidRPr="00225D48" w:rsidRDefault="00B37906" w:rsidP="009123BC">
            <w:pPr>
              <w:jc w:val="center"/>
              <w:rPr>
                <w:rFonts w:ascii="Simplified Arabic" w:hAnsi="Simplified Arabic" w:cs="Simplified Arabic"/>
                <w:sz w:val="18"/>
                <w:szCs w:val="18"/>
                <w:rtl/>
              </w:rPr>
            </w:pPr>
            <w:r w:rsidRPr="00225D48">
              <w:rPr>
                <w:rFonts w:ascii="Simplified Arabic" w:hAnsi="Simplified Arabic" w:cs="Simplified Arabic"/>
                <w:sz w:val="18"/>
                <w:szCs w:val="18"/>
                <w:lang w:bidi="ar-SY"/>
              </w:rPr>
              <w:t>0</w:t>
            </w:r>
          </w:p>
        </w:tc>
        <w:tc>
          <w:tcPr>
            <w:tcW w:w="1705" w:type="dxa"/>
            <w:vAlign w:val="center"/>
          </w:tcPr>
          <w:p w:rsidR="00B37906" w:rsidRPr="00225D48" w:rsidRDefault="00B37906" w:rsidP="009123BC">
            <w:pPr>
              <w:jc w:val="center"/>
              <w:rPr>
                <w:rFonts w:ascii="Simplified Arabic" w:hAnsi="Simplified Arabic" w:cs="Simplified Arabic"/>
                <w:sz w:val="18"/>
                <w:szCs w:val="18"/>
              </w:rPr>
            </w:pPr>
            <w:r w:rsidRPr="00225D48">
              <w:rPr>
                <w:rFonts w:ascii="Simplified Arabic" w:hAnsi="Simplified Arabic" w:cs="Simplified Arabic"/>
                <w:sz w:val="18"/>
                <w:szCs w:val="18"/>
                <w:lang w:bidi="ar-SY"/>
              </w:rPr>
              <w:t>0</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0,5</w:t>
            </w:r>
          </w:p>
        </w:tc>
        <w:tc>
          <w:tcPr>
            <w:tcW w:w="1704" w:type="dxa"/>
            <w:vAlign w:val="center"/>
          </w:tcPr>
          <w:p w:rsidR="00B37906" w:rsidRPr="00225D48" w:rsidRDefault="00B37906" w:rsidP="009123BC">
            <w:pPr>
              <w:jc w:val="center"/>
              <w:rPr>
                <w:rFonts w:ascii="Simplified Arabic" w:hAnsi="Simplified Arabic" w:cs="Simplified Arabic"/>
                <w:sz w:val="18"/>
                <w:szCs w:val="18"/>
                <w:rtl/>
                <w:lang w:bidi="ar-LB"/>
              </w:rPr>
            </w:pP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SY"/>
              </w:rPr>
            </w:pPr>
            <w:r w:rsidRPr="00225D48">
              <w:rPr>
                <w:rFonts w:ascii="Simplified Arabic" w:hAnsi="Simplified Arabic" w:cs="Simplified Arabic"/>
                <w:sz w:val="18"/>
                <w:szCs w:val="18"/>
                <w:lang w:bidi="ar-SY"/>
              </w:rPr>
              <w:t>1</w:t>
            </w: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rtl/>
                <w:lang w:bidi="ar-SY"/>
              </w:rPr>
            </w:pPr>
            <w:r w:rsidRPr="00225D48">
              <w:rPr>
                <w:rFonts w:ascii="Simplified Arabic" w:hAnsi="Simplified Arabic" w:cs="Simplified Arabic"/>
                <w:b/>
                <w:bCs/>
                <w:sz w:val="18"/>
                <w:szCs w:val="18"/>
                <w:lang w:bidi="ar-SY"/>
              </w:rPr>
              <w:t>MS2</w:t>
            </w:r>
          </w:p>
        </w:tc>
        <w:tc>
          <w:tcPr>
            <w:tcW w:w="1657" w:type="dxa"/>
            <w:vAlign w:val="center"/>
          </w:tcPr>
          <w:p w:rsidR="00B37906" w:rsidRPr="00225D48" w:rsidRDefault="00B37906" w:rsidP="009123BC">
            <w:pPr>
              <w:jc w:val="center"/>
              <w:rPr>
                <w:rFonts w:ascii="Simplified Arabic" w:hAnsi="Simplified Arabic" w:cs="Simplified Arabic"/>
                <w:sz w:val="18"/>
                <w:szCs w:val="18"/>
                <w:rtl/>
                <w:lang w:bidi="ar-SY"/>
              </w:rPr>
            </w:pPr>
            <w:r w:rsidRPr="00225D48">
              <w:rPr>
                <w:rFonts w:ascii="Simplified Arabic" w:hAnsi="Simplified Arabic" w:cs="Simplified Arabic"/>
                <w:sz w:val="18"/>
                <w:szCs w:val="18"/>
                <w:lang w:bidi="ar-SY"/>
              </w:rPr>
              <w:t>1</w:t>
            </w:r>
          </w:p>
        </w:tc>
        <w:tc>
          <w:tcPr>
            <w:tcW w:w="1704" w:type="dxa"/>
            <w:vAlign w:val="center"/>
          </w:tcPr>
          <w:p w:rsidR="00B37906" w:rsidRPr="00225D48" w:rsidRDefault="00B37906" w:rsidP="009123BC">
            <w:pPr>
              <w:jc w:val="center"/>
              <w:rPr>
                <w:rFonts w:ascii="Simplified Arabic" w:hAnsi="Simplified Arabic" w:cs="Simplified Arabic"/>
                <w:sz w:val="18"/>
                <w:szCs w:val="18"/>
                <w:rtl/>
              </w:rPr>
            </w:pP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lang w:bidi="ar-SY"/>
              </w:rPr>
              <w:t>1</w:t>
            </w:r>
          </w:p>
        </w:tc>
        <w:tc>
          <w:tcPr>
            <w:tcW w:w="1705" w:type="dxa"/>
            <w:vAlign w:val="center"/>
          </w:tcPr>
          <w:p w:rsidR="00B37906" w:rsidRPr="00225D48" w:rsidRDefault="00B37906" w:rsidP="009123BC">
            <w:pPr>
              <w:jc w:val="center"/>
              <w:rPr>
                <w:rFonts w:ascii="Simplified Arabic" w:hAnsi="Simplified Arabic" w:cs="Simplified Arabic"/>
                <w:sz w:val="18"/>
                <w:szCs w:val="18"/>
                <w:rtl/>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MS3</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1,5</w:t>
            </w:r>
          </w:p>
        </w:tc>
        <w:tc>
          <w:tcPr>
            <w:tcW w:w="1704" w:type="dxa"/>
            <w:vAlign w:val="center"/>
          </w:tcPr>
          <w:p w:rsidR="00B37906" w:rsidRPr="00225D48" w:rsidRDefault="00B37906" w:rsidP="009123BC">
            <w:pPr>
              <w:jc w:val="center"/>
              <w:rPr>
                <w:rFonts w:ascii="Simplified Arabic" w:hAnsi="Simplified Arabic" w:cs="Simplified Arabic"/>
                <w:sz w:val="18"/>
                <w:szCs w:val="18"/>
                <w:rtl/>
              </w:rPr>
            </w:pPr>
          </w:p>
        </w:tc>
        <w:tc>
          <w:tcPr>
            <w:tcW w:w="1705" w:type="dxa"/>
            <w:vAlign w:val="center"/>
          </w:tcPr>
          <w:p w:rsidR="00B37906" w:rsidRPr="00225D48" w:rsidRDefault="00B37906" w:rsidP="009123BC">
            <w:pPr>
              <w:jc w:val="center"/>
              <w:rPr>
                <w:rFonts w:ascii="Simplified Arabic" w:hAnsi="Simplified Arabic" w:cs="Simplified Arabic"/>
                <w:sz w:val="18"/>
                <w:szCs w:val="18"/>
                <w:rtl/>
              </w:rPr>
            </w:pPr>
            <w:r w:rsidRPr="00225D48">
              <w:rPr>
                <w:rFonts w:ascii="Simplified Arabic" w:hAnsi="Simplified Arabic" w:cs="Simplified Arabic"/>
                <w:sz w:val="18"/>
                <w:szCs w:val="18"/>
                <w:lang w:bidi="ar-SY"/>
              </w:rPr>
              <w:t>1</w:t>
            </w:r>
          </w:p>
        </w:tc>
        <w:tc>
          <w:tcPr>
            <w:tcW w:w="1705" w:type="dxa"/>
            <w:vAlign w:val="center"/>
          </w:tcPr>
          <w:p w:rsidR="00B37906" w:rsidRPr="00225D48" w:rsidRDefault="00B37906" w:rsidP="009123BC">
            <w:pPr>
              <w:jc w:val="center"/>
              <w:rPr>
                <w:rFonts w:ascii="Simplified Arabic" w:hAnsi="Simplified Arabic" w:cs="Simplified Arabic"/>
                <w:sz w:val="18"/>
                <w:szCs w:val="18"/>
                <w:rtl/>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MS4</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2</w:t>
            </w:r>
          </w:p>
        </w:tc>
        <w:tc>
          <w:tcPr>
            <w:tcW w:w="1704" w:type="dxa"/>
            <w:vAlign w:val="center"/>
          </w:tcPr>
          <w:p w:rsidR="00B37906" w:rsidRPr="00225D48" w:rsidRDefault="00B37906" w:rsidP="009123BC">
            <w:pPr>
              <w:jc w:val="center"/>
              <w:rPr>
                <w:rFonts w:ascii="Simplified Arabic" w:hAnsi="Simplified Arabic" w:cs="Simplified Arabic"/>
                <w:sz w:val="18"/>
                <w:szCs w:val="18"/>
                <w:rtl/>
                <w:lang w:bidi="ar-LB"/>
              </w:rPr>
            </w:pP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SY"/>
              </w:rPr>
            </w:pPr>
            <w:r w:rsidRPr="00225D48">
              <w:rPr>
                <w:rFonts w:ascii="Simplified Arabic" w:hAnsi="Simplified Arabic" w:cs="Simplified Arabic"/>
                <w:sz w:val="18"/>
                <w:szCs w:val="18"/>
                <w:lang w:bidi="ar-SY"/>
              </w:rPr>
              <w:t>1</w:t>
            </w:r>
          </w:p>
        </w:tc>
        <w:tc>
          <w:tcPr>
            <w:tcW w:w="1705" w:type="dxa"/>
            <w:vAlign w:val="center"/>
          </w:tcPr>
          <w:p w:rsidR="00B37906" w:rsidRPr="00225D48" w:rsidRDefault="00B37906" w:rsidP="009123BC">
            <w:pPr>
              <w:jc w:val="center"/>
              <w:rPr>
                <w:rFonts w:ascii="Simplified Arabic" w:hAnsi="Simplified Arabic" w:cs="Simplified Arabic"/>
                <w:sz w:val="18"/>
                <w:szCs w:val="18"/>
                <w:rtl/>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MS5</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0,5</w:t>
            </w:r>
          </w:p>
        </w:tc>
        <w:tc>
          <w:tcPr>
            <w:tcW w:w="1704" w:type="dxa"/>
            <w:vAlign w:val="center"/>
          </w:tcPr>
          <w:p w:rsidR="00B37906" w:rsidRPr="00225D48" w:rsidRDefault="00B37906" w:rsidP="009123BC">
            <w:pPr>
              <w:rPr>
                <w:rFonts w:ascii="Simplified Arabic" w:hAnsi="Simplified Arabic" w:cs="Simplified Arabic"/>
                <w:sz w:val="18"/>
                <w:szCs w:val="18"/>
                <w:rtl/>
                <w:lang w:bidi="ar-SY"/>
              </w:rPr>
            </w:pPr>
          </w:p>
        </w:tc>
        <w:tc>
          <w:tcPr>
            <w:tcW w:w="1705" w:type="dxa"/>
            <w:vAlign w:val="center"/>
          </w:tcPr>
          <w:p w:rsidR="00B37906" w:rsidRPr="00225D48" w:rsidRDefault="00B37906" w:rsidP="009123BC">
            <w:pPr>
              <w:jc w:val="center"/>
              <w:rPr>
                <w:rFonts w:ascii="Simplified Arabic" w:hAnsi="Simplified Arabic" w:cs="Simplified Arabic"/>
                <w:sz w:val="18"/>
                <w:szCs w:val="18"/>
                <w:lang w:bidi="ar-LB"/>
              </w:rPr>
            </w:pP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lang w:bidi="ar-SY"/>
              </w:rPr>
              <w:t>1</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rtl/>
                <w:lang w:bidi="ar-SY"/>
              </w:rPr>
            </w:pPr>
            <w:r w:rsidRPr="00225D48">
              <w:rPr>
                <w:rFonts w:ascii="Simplified Arabic" w:hAnsi="Simplified Arabic" w:cs="Simplified Arabic"/>
                <w:b/>
                <w:bCs/>
                <w:sz w:val="18"/>
                <w:szCs w:val="18"/>
                <w:lang w:bidi="ar-SY"/>
              </w:rPr>
              <w:t>MS6</w:t>
            </w:r>
          </w:p>
        </w:tc>
        <w:tc>
          <w:tcPr>
            <w:tcW w:w="1657" w:type="dxa"/>
            <w:vAlign w:val="center"/>
          </w:tcPr>
          <w:p w:rsidR="00B37906" w:rsidRPr="00225D48" w:rsidRDefault="00B37906" w:rsidP="009123BC">
            <w:pPr>
              <w:jc w:val="center"/>
              <w:rPr>
                <w:rFonts w:ascii="Simplified Arabic" w:hAnsi="Simplified Arabic" w:cs="Simplified Arabic"/>
                <w:sz w:val="18"/>
                <w:szCs w:val="18"/>
                <w:rtl/>
                <w:lang w:bidi="ar-SY"/>
              </w:rPr>
            </w:pPr>
            <w:r w:rsidRPr="00225D48">
              <w:rPr>
                <w:rFonts w:ascii="Simplified Arabic" w:hAnsi="Simplified Arabic" w:cs="Simplified Arabic"/>
                <w:sz w:val="18"/>
                <w:szCs w:val="18"/>
                <w:lang w:bidi="ar-SY"/>
              </w:rPr>
              <w:t>1</w:t>
            </w:r>
          </w:p>
        </w:tc>
        <w:tc>
          <w:tcPr>
            <w:tcW w:w="1704" w:type="dxa"/>
            <w:vAlign w:val="center"/>
          </w:tcPr>
          <w:p w:rsidR="00B37906" w:rsidRPr="00225D48" w:rsidRDefault="00B37906" w:rsidP="009123BC">
            <w:pPr>
              <w:rPr>
                <w:rFonts w:ascii="Simplified Arabic" w:hAnsi="Simplified Arabic" w:cs="Simplified Arabic"/>
                <w:sz w:val="18"/>
                <w:szCs w:val="18"/>
                <w:rtl/>
              </w:rPr>
            </w:pPr>
          </w:p>
        </w:tc>
        <w:tc>
          <w:tcPr>
            <w:tcW w:w="1705" w:type="dxa"/>
            <w:vAlign w:val="center"/>
          </w:tcPr>
          <w:p w:rsidR="00B37906" w:rsidRPr="00225D48" w:rsidRDefault="00B37906" w:rsidP="009123BC">
            <w:pPr>
              <w:rPr>
                <w:rFonts w:ascii="Simplified Arabic" w:hAnsi="Simplified Arabic" w:cs="Simplified Arabic"/>
                <w:sz w:val="18"/>
                <w:szCs w:val="18"/>
                <w:rtl/>
              </w:rPr>
            </w:pP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rtl/>
              </w:rPr>
              <w:t>1</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MS7</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1,5</w:t>
            </w:r>
          </w:p>
        </w:tc>
        <w:tc>
          <w:tcPr>
            <w:tcW w:w="1704" w:type="dxa"/>
            <w:vAlign w:val="center"/>
          </w:tcPr>
          <w:p w:rsidR="00B37906" w:rsidRPr="00225D48" w:rsidRDefault="00B37906" w:rsidP="009123BC">
            <w:pPr>
              <w:rPr>
                <w:rFonts w:ascii="Simplified Arabic" w:hAnsi="Simplified Arabic" w:cs="Simplified Arabic"/>
                <w:sz w:val="18"/>
                <w:szCs w:val="18"/>
                <w:rtl/>
              </w:rPr>
            </w:pPr>
          </w:p>
        </w:tc>
        <w:tc>
          <w:tcPr>
            <w:tcW w:w="1705" w:type="dxa"/>
            <w:vAlign w:val="center"/>
          </w:tcPr>
          <w:p w:rsidR="00B37906" w:rsidRPr="00225D48" w:rsidRDefault="00B37906" w:rsidP="009123BC">
            <w:pPr>
              <w:jc w:val="center"/>
              <w:rPr>
                <w:rFonts w:ascii="Simplified Arabic" w:hAnsi="Simplified Arabic" w:cs="Simplified Arabic"/>
                <w:sz w:val="18"/>
                <w:szCs w:val="18"/>
                <w:rtl/>
              </w:rPr>
            </w:pP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SY"/>
              </w:rPr>
            </w:pPr>
            <w:r w:rsidRPr="00225D48">
              <w:rPr>
                <w:rFonts w:ascii="Simplified Arabic" w:hAnsi="Simplified Arabic" w:cs="Simplified Arabic"/>
                <w:sz w:val="18"/>
                <w:szCs w:val="18"/>
                <w:lang w:bidi="ar-SY"/>
              </w:rPr>
              <w:t>1</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MS8</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2</w:t>
            </w:r>
          </w:p>
        </w:tc>
        <w:tc>
          <w:tcPr>
            <w:tcW w:w="1704" w:type="dxa"/>
            <w:vAlign w:val="center"/>
          </w:tcPr>
          <w:p w:rsidR="00B37906" w:rsidRPr="00225D48" w:rsidRDefault="00B37906" w:rsidP="009123BC">
            <w:pPr>
              <w:rPr>
                <w:rFonts w:ascii="Simplified Arabic" w:hAnsi="Simplified Arabic" w:cs="Simplified Arabic"/>
                <w:sz w:val="18"/>
                <w:szCs w:val="18"/>
                <w:rtl/>
                <w:lang w:bidi="ar-LB"/>
              </w:rPr>
            </w:pPr>
          </w:p>
        </w:tc>
        <w:tc>
          <w:tcPr>
            <w:tcW w:w="1705" w:type="dxa"/>
            <w:vAlign w:val="center"/>
          </w:tcPr>
          <w:p w:rsidR="00B37906" w:rsidRPr="00225D48" w:rsidRDefault="00B37906" w:rsidP="009123BC">
            <w:pPr>
              <w:rPr>
                <w:rFonts w:ascii="Simplified Arabic" w:hAnsi="Simplified Arabic" w:cs="Simplified Arabic"/>
                <w:sz w:val="18"/>
                <w:szCs w:val="18"/>
                <w:rtl/>
              </w:rPr>
            </w:pPr>
          </w:p>
        </w:tc>
        <w:tc>
          <w:tcPr>
            <w:tcW w:w="1705"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MS9</w:t>
            </w:r>
          </w:p>
        </w:tc>
        <w:tc>
          <w:tcPr>
            <w:tcW w:w="1657" w:type="dxa"/>
            <w:vAlign w:val="center"/>
          </w:tcPr>
          <w:p w:rsidR="00B37906" w:rsidRPr="00225D48" w:rsidRDefault="00B37906" w:rsidP="009123BC">
            <w:pPr>
              <w:rPr>
                <w:rFonts w:ascii="Simplified Arabic" w:hAnsi="Simplified Arabic" w:cs="Simplified Arabic"/>
                <w:sz w:val="18"/>
                <w:szCs w:val="18"/>
                <w:lang w:bidi="ar-SY"/>
              </w:rPr>
            </w:pPr>
          </w:p>
        </w:tc>
        <w:tc>
          <w:tcPr>
            <w:tcW w:w="1704" w:type="dxa"/>
            <w:vAlign w:val="center"/>
          </w:tcPr>
          <w:p w:rsidR="00B37906" w:rsidRPr="00225D48" w:rsidRDefault="00B37906" w:rsidP="009123BC">
            <w:pPr>
              <w:jc w:val="center"/>
              <w:rPr>
                <w:rFonts w:ascii="Simplified Arabic" w:hAnsi="Simplified Arabic" w:cs="Simplified Arabic"/>
                <w:sz w:val="18"/>
                <w:szCs w:val="18"/>
                <w:lang w:bidi="ar-LB"/>
              </w:rPr>
            </w:pPr>
            <w:r w:rsidRPr="00225D48">
              <w:rPr>
                <w:rFonts w:ascii="Simplified Arabic" w:hAnsi="Simplified Arabic" w:cs="Simplified Arabic"/>
                <w:sz w:val="18"/>
                <w:szCs w:val="18"/>
                <w:lang w:bidi="ar-SY"/>
              </w:rPr>
              <w:t>0,5</w:t>
            </w: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rtl/>
                <w:lang w:bidi="ar-LB"/>
              </w:rPr>
              <w:t>1</w:t>
            </w:r>
          </w:p>
        </w:tc>
        <w:tc>
          <w:tcPr>
            <w:tcW w:w="1705" w:type="dxa"/>
            <w:vAlign w:val="center"/>
          </w:tcPr>
          <w:p w:rsidR="00B37906" w:rsidRPr="00225D48" w:rsidRDefault="00B37906" w:rsidP="009123BC">
            <w:pPr>
              <w:rPr>
                <w:rFonts w:ascii="Simplified Arabic" w:hAnsi="Simplified Arabic" w:cs="Simplified Arabic"/>
                <w:sz w:val="18"/>
                <w:szCs w:val="18"/>
                <w:lang w:bidi="ar-LB"/>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MS10</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p>
        </w:tc>
        <w:tc>
          <w:tcPr>
            <w:tcW w:w="1704"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lang w:bidi="ar-SY"/>
              </w:rPr>
              <w:t>1</w:t>
            </w: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rtl/>
              </w:rPr>
              <w:t>1</w:t>
            </w:r>
          </w:p>
        </w:tc>
        <w:tc>
          <w:tcPr>
            <w:tcW w:w="1705" w:type="dxa"/>
            <w:vAlign w:val="center"/>
          </w:tcPr>
          <w:p w:rsidR="00B37906" w:rsidRPr="00225D48" w:rsidRDefault="00B37906" w:rsidP="009123BC">
            <w:pPr>
              <w:jc w:val="center"/>
              <w:rPr>
                <w:rFonts w:ascii="Simplified Arabic" w:hAnsi="Simplified Arabic" w:cs="Simplified Arabic"/>
                <w:sz w:val="18"/>
                <w:szCs w:val="18"/>
                <w:lang w:bidi="ar-SY"/>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MS11</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p>
        </w:tc>
        <w:tc>
          <w:tcPr>
            <w:tcW w:w="1704"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1,5</w:t>
            </w:r>
          </w:p>
        </w:tc>
        <w:tc>
          <w:tcPr>
            <w:tcW w:w="1705"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w:t>
            </w:r>
          </w:p>
        </w:tc>
        <w:tc>
          <w:tcPr>
            <w:tcW w:w="1705" w:type="dxa"/>
            <w:vAlign w:val="center"/>
          </w:tcPr>
          <w:p w:rsidR="00B37906" w:rsidRPr="00225D48" w:rsidRDefault="00B37906" w:rsidP="009123BC">
            <w:pPr>
              <w:rPr>
                <w:rFonts w:ascii="Simplified Arabic" w:hAnsi="Simplified Arabic" w:cs="Simplified Arabic"/>
                <w:sz w:val="18"/>
                <w:szCs w:val="18"/>
                <w:lang w:bidi="ar-SY"/>
              </w:rPr>
            </w:pP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MS12</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p>
        </w:tc>
        <w:tc>
          <w:tcPr>
            <w:tcW w:w="1704"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lang w:bidi="ar-SY"/>
              </w:rPr>
              <w:t>2</w:t>
            </w: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rtl/>
                <w:lang w:bidi="ar-SY"/>
              </w:rPr>
              <w:t>1</w:t>
            </w:r>
          </w:p>
        </w:tc>
        <w:tc>
          <w:tcPr>
            <w:tcW w:w="1705" w:type="dxa"/>
            <w:vAlign w:val="center"/>
          </w:tcPr>
          <w:p w:rsidR="00B37906" w:rsidRPr="00225D48" w:rsidRDefault="00B37906" w:rsidP="009123BC">
            <w:pPr>
              <w:rPr>
                <w:rFonts w:ascii="Simplified Arabic" w:hAnsi="Simplified Arabic" w:cs="Simplified Arabic"/>
                <w:sz w:val="18"/>
                <w:szCs w:val="18"/>
                <w:lang w:bidi="ar-SY"/>
              </w:rPr>
            </w:pPr>
          </w:p>
        </w:tc>
      </w:tr>
      <w:tr w:rsidR="00225D48" w:rsidRPr="00225D48" w:rsidTr="009123BC">
        <w:trPr>
          <w:trHeight w:val="397"/>
        </w:trPr>
        <w:tc>
          <w:tcPr>
            <w:tcW w:w="1751" w:type="dxa"/>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MS13</w:t>
            </w:r>
          </w:p>
        </w:tc>
        <w:tc>
          <w:tcPr>
            <w:tcW w:w="1657" w:type="dxa"/>
          </w:tcPr>
          <w:p w:rsidR="00B37906" w:rsidRPr="00225D48" w:rsidRDefault="00B37906" w:rsidP="009123BC">
            <w:pPr>
              <w:jc w:val="center"/>
              <w:rPr>
                <w:rFonts w:ascii="Simplified Arabic" w:hAnsi="Simplified Arabic" w:cs="Simplified Arabic"/>
                <w:sz w:val="18"/>
                <w:szCs w:val="18"/>
                <w:lang w:bidi="ar-SY"/>
              </w:rPr>
            </w:pPr>
          </w:p>
        </w:tc>
        <w:tc>
          <w:tcPr>
            <w:tcW w:w="1704" w:type="dxa"/>
          </w:tcPr>
          <w:p w:rsidR="00B37906" w:rsidRPr="00225D48" w:rsidRDefault="00B37906" w:rsidP="009123BC">
            <w:pPr>
              <w:jc w:val="center"/>
              <w:rPr>
                <w:rFonts w:ascii="Simplified Arabic" w:hAnsi="Simplified Arabic" w:cs="Simplified Arabic"/>
                <w:sz w:val="18"/>
                <w:szCs w:val="18"/>
                <w:lang w:bidi="ar-LB"/>
              </w:rPr>
            </w:pPr>
            <w:r w:rsidRPr="00225D48">
              <w:rPr>
                <w:rFonts w:ascii="Simplified Arabic" w:hAnsi="Simplified Arabic" w:cs="Simplified Arabic"/>
                <w:sz w:val="18"/>
                <w:szCs w:val="18"/>
                <w:lang w:bidi="ar-SY"/>
              </w:rPr>
              <w:t>0,5</w:t>
            </w:r>
          </w:p>
        </w:tc>
        <w:tc>
          <w:tcPr>
            <w:tcW w:w="1705" w:type="dxa"/>
          </w:tcPr>
          <w:p w:rsidR="00B37906" w:rsidRPr="00225D48" w:rsidRDefault="00B37906" w:rsidP="009123BC">
            <w:pPr>
              <w:jc w:val="center"/>
              <w:rPr>
                <w:rFonts w:ascii="Simplified Arabic" w:hAnsi="Simplified Arabic" w:cs="Simplified Arabic"/>
                <w:sz w:val="18"/>
                <w:szCs w:val="18"/>
                <w:lang w:bidi="ar-SY"/>
              </w:rPr>
            </w:pPr>
          </w:p>
        </w:tc>
        <w:tc>
          <w:tcPr>
            <w:tcW w:w="1705" w:type="dxa"/>
          </w:tcPr>
          <w:p w:rsidR="00B37906" w:rsidRPr="00225D48" w:rsidRDefault="00B37906" w:rsidP="009123BC">
            <w:pPr>
              <w:jc w:val="center"/>
              <w:rPr>
                <w:rFonts w:ascii="Simplified Arabic" w:hAnsi="Simplified Arabic" w:cs="Simplified Arabic"/>
                <w:sz w:val="18"/>
                <w:szCs w:val="18"/>
                <w:lang w:bidi="ar-LB"/>
              </w:rPr>
            </w:pPr>
            <w:r w:rsidRPr="00225D48">
              <w:rPr>
                <w:rFonts w:ascii="Simplified Arabic" w:hAnsi="Simplified Arabic" w:cs="Simplified Arabic"/>
                <w:sz w:val="18"/>
                <w:szCs w:val="18"/>
                <w:rtl/>
                <w:lang w:bidi="ar-LB"/>
              </w:rPr>
              <w:t>1</w:t>
            </w:r>
          </w:p>
        </w:tc>
      </w:tr>
      <w:tr w:rsidR="00225D48" w:rsidRPr="00225D48" w:rsidTr="009123BC">
        <w:trPr>
          <w:trHeight w:val="397"/>
        </w:trPr>
        <w:tc>
          <w:tcPr>
            <w:tcW w:w="1751" w:type="dxa"/>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MS14</w:t>
            </w:r>
          </w:p>
        </w:tc>
        <w:tc>
          <w:tcPr>
            <w:tcW w:w="1657" w:type="dxa"/>
          </w:tcPr>
          <w:p w:rsidR="00B37906" w:rsidRPr="00225D48" w:rsidRDefault="00B37906" w:rsidP="009123BC">
            <w:pPr>
              <w:jc w:val="center"/>
              <w:rPr>
                <w:rFonts w:ascii="Simplified Arabic" w:hAnsi="Simplified Arabic" w:cs="Simplified Arabic"/>
                <w:sz w:val="18"/>
                <w:szCs w:val="18"/>
                <w:lang w:bidi="ar-SY"/>
              </w:rPr>
            </w:pPr>
          </w:p>
        </w:tc>
        <w:tc>
          <w:tcPr>
            <w:tcW w:w="1704" w:type="dxa"/>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lang w:bidi="ar-SY"/>
              </w:rPr>
              <w:t>1</w:t>
            </w:r>
          </w:p>
        </w:tc>
        <w:tc>
          <w:tcPr>
            <w:tcW w:w="1705" w:type="dxa"/>
          </w:tcPr>
          <w:p w:rsidR="00B37906" w:rsidRPr="00225D48" w:rsidRDefault="00B37906" w:rsidP="009123BC">
            <w:pPr>
              <w:rPr>
                <w:rFonts w:ascii="Simplified Arabic" w:hAnsi="Simplified Arabic" w:cs="Simplified Arabic"/>
                <w:sz w:val="18"/>
                <w:szCs w:val="18"/>
                <w:lang w:bidi="ar-SY"/>
              </w:rPr>
            </w:pPr>
          </w:p>
        </w:tc>
        <w:tc>
          <w:tcPr>
            <w:tcW w:w="1705" w:type="dxa"/>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MS15</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LB"/>
              </w:rPr>
            </w:pPr>
          </w:p>
        </w:tc>
        <w:tc>
          <w:tcPr>
            <w:tcW w:w="1704"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lang w:bidi="ar-SY"/>
              </w:rPr>
              <w:t>1,5</w:t>
            </w:r>
          </w:p>
        </w:tc>
        <w:tc>
          <w:tcPr>
            <w:tcW w:w="1705" w:type="dxa"/>
            <w:vAlign w:val="center"/>
          </w:tcPr>
          <w:p w:rsidR="00B37906" w:rsidRPr="00225D48" w:rsidRDefault="00B37906" w:rsidP="009123BC">
            <w:pPr>
              <w:jc w:val="center"/>
              <w:rPr>
                <w:rFonts w:ascii="Simplified Arabic" w:hAnsi="Simplified Arabic" w:cs="Simplified Arabic"/>
                <w:sz w:val="18"/>
                <w:szCs w:val="18"/>
                <w:rtl/>
                <w:lang w:bidi="ar-LB"/>
              </w:rPr>
            </w:pPr>
          </w:p>
        </w:tc>
        <w:tc>
          <w:tcPr>
            <w:tcW w:w="1705"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w:t>
            </w:r>
          </w:p>
        </w:tc>
      </w:tr>
      <w:tr w:rsidR="00225D48" w:rsidRPr="00225D48" w:rsidTr="009123BC">
        <w:trPr>
          <w:trHeight w:val="397"/>
        </w:trPr>
        <w:tc>
          <w:tcPr>
            <w:tcW w:w="1751" w:type="dxa"/>
            <w:vAlign w:val="center"/>
          </w:tcPr>
          <w:p w:rsidR="00B37906" w:rsidRPr="00225D48" w:rsidRDefault="00B37906" w:rsidP="009123BC">
            <w:pPr>
              <w:jc w:val="center"/>
              <w:rPr>
                <w:rFonts w:ascii="Simplified Arabic" w:hAnsi="Simplified Arabic" w:cs="Simplified Arabic"/>
                <w:b/>
                <w:bCs/>
                <w:sz w:val="18"/>
                <w:szCs w:val="18"/>
                <w:lang w:bidi="ar-SY"/>
              </w:rPr>
            </w:pPr>
            <w:r w:rsidRPr="00225D48">
              <w:rPr>
                <w:rFonts w:ascii="Simplified Arabic" w:hAnsi="Simplified Arabic" w:cs="Simplified Arabic"/>
                <w:b/>
                <w:bCs/>
                <w:sz w:val="18"/>
                <w:szCs w:val="18"/>
                <w:lang w:bidi="ar-SY"/>
              </w:rPr>
              <w:t>MS16</w:t>
            </w:r>
          </w:p>
        </w:tc>
        <w:tc>
          <w:tcPr>
            <w:tcW w:w="1657" w:type="dxa"/>
            <w:vAlign w:val="center"/>
          </w:tcPr>
          <w:p w:rsidR="00B37906" w:rsidRPr="00225D48" w:rsidRDefault="00B37906" w:rsidP="009123BC">
            <w:pPr>
              <w:jc w:val="center"/>
              <w:rPr>
                <w:rFonts w:ascii="Simplified Arabic" w:hAnsi="Simplified Arabic" w:cs="Simplified Arabic"/>
                <w:sz w:val="18"/>
                <w:szCs w:val="18"/>
                <w:lang w:bidi="ar-SY"/>
              </w:rPr>
            </w:pPr>
          </w:p>
        </w:tc>
        <w:tc>
          <w:tcPr>
            <w:tcW w:w="1704" w:type="dxa"/>
            <w:vAlign w:val="center"/>
          </w:tcPr>
          <w:p w:rsidR="00B37906" w:rsidRPr="00225D48" w:rsidRDefault="00B37906" w:rsidP="009123BC">
            <w:pPr>
              <w:jc w:val="center"/>
              <w:rPr>
                <w:rFonts w:ascii="Simplified Arabic" w:hAnsi="Simplified Arabic" w:cs="Simplified Arabic"/>
                <w:sz w:val="18"/>
                <w:szCs w:val="18"/>
                <w:rtl/>
                <w:lang w:bidi="ar-LB"/>
              </w:rPr>
            </w:pPr>
            <w:r w:rsidRPr="00225D48">
              <w:rPr>
                <w:rFonts w:ascii="Simplified Arabic" w:hAnsi="Simplified Arabic" w:cs="Simplified Arabic"/>
                <w:sz w:val="18"/>
                <w:szCs w:val="18"/>
                <w:rtl/>
                <w:lang w:bidi="ar-SY"/>
              </w:rPr>
              <w:t>2</w:t>
            </w:r>
          </w:p>
        </w:tc>
        <w:tc>
          <w:tcPr>
            <w:tcW w:w="1705" w:type="dxa"/>
            <w:vAlign w:val="center"/>
          </w:tcPr>
          <w:p w:rsidR="00B37906" w:rsidRPr="00225D48" w:rsidRDefault="00B37906" w:rsidP="009123BC">
            <w:pPr>
              <w:jc w:val="center"/>
              <w:rPr>
                <w:rFonts w:ascii="Simplified Arabic" w:hAnsi="Simplified Arabic" w:cs="Simplified Arabic"/>
                <w:sz w:val="18"/>
                <w:szCs w:val="18"/>
                <w:lang w:bidi="ar-SY"/>
              </w:rPr>
            </w:pPr>
          </w:p>
        </w:tc>
        <w:tc>
          <w:tcPr>
            <w:tcW w:w="1705" w:type="dxa"/>
            <w:vAlign w:val="center"/>
          </w:tcPr>
          <w:p w:rsidR="00B37906" w:rsidRPr="00225D48" w:rsidRDefault="00B37906" w:rsidP="009123BC">
            <w:pPr>
              <w:jc w:val="center"/>
              <w:rPr>
                <w:rFonts w:ascii="Simplified Arabic" w:hAnsi="Simplified Arabic" w:cs="Simplified Arabic"/>
                <w:sz w:val="18"/>
                <w:szCs w:val="18"/>
                <w:lang w:bidi="ar-SY"/>
              </w:rPr>
            </w:pPr>
            <w:r w:rsidRPr="00225D48">
              <w:rPr>
                <w:rFonts w:ascii="Simplified Arabic" w:hAnsi="Simplified Arabic" w:cs="Simplified Arabic"/>
                <w:sz w:val="18"/>
                <w:szCs w:val="18"/>
                <w:lang w:bidi="ar-SY"/>
              </w:rPr>
              <w:t>1</w:t>
            </w:r>
          </w:p>
        </w:tc>
      </w:tr>
    </w:tbl>
    <w:p w:rsidR="00B37906" w:rsidRPr="00225D48" w:rsidRDefault="00B37906" w:rsidP="006D643D">
      <w:pPr>
        <w:spacing w:after="0" w:line="240" w:lineRule="auto"/>
        <w:jc w:val="both"/>
        <w:rPr>
          <w:rFonts w:ascii="Simplified Arabic" w:hAnsi="Simplified Arabic" w:cs="Simplified Arabic"/>
          <w:b/>
          <w:bCs/>
          <w:sz w:val="28"/>
          <w:szCs w:val="28"/>
          <w:rtl/>
          <w:lang w:bidi="ar-SY"/>
        </w:rPr>
      </w:pPr>
      <w:r w:rsidRPr="00225D48">
        <w:rPr>
          <w:rFonts w:ascii="Simplified Arabic" w:hAnsi="Simplified Arabic" w:cs="Simplified Arabic"/>
          <w:b/>
          <w:bCs/>
          <w:sz w:val="28"/>
          <w:szCs w:val="28"/>
          <w:rtl/>
          <w:lang w:bidi="ar-SY"/>
        </w:rPr>
        <w:lastRenderedPageBreak/>
        <w:t xml:space="preserve">2- تحضير الخزعات النباتية وتعقيمها </w:t>
      </w:r>
      <w:r w:rsidRPr="00225D48">
        <w:rPr>
          <w:rFonts w:ascii="Simplified Arabic" w:hAnsi="Simplified Arabic" w:cs="Simplified Arabic"/>
          <w:b/>
          <w:bCs/>
          <w:sz w:val="28"/>
          <w:szCs w:val="28"/>
          <w:lang w:bidi="ar-SY"/>
        </w:rPr>
        <w:t>Surface disinfection of Explants</w:t>
      </w:r>
      <w:r w:rsidRPr="00225D48">
        <w:rPr>
          <w:rFonts w:ascii="Simplified Arabic" w:hAnsi="Simplified Arabic" w:cs="Simplified Arabic"/>
          <w:b/>
          <w:bCs/>
          <w:sz w:val="28"/>
          <w:szCs w:val="28"/>
          <w:rtl/>
        </w:rPr>
        <w:t>:</w:t>
      </w:r>
    </w:p>
    <w:p w:rsidR="00B37906" w:rsidRPr="00225D48" w:rsidRDefault="00434C02" w:rsidP="006D643D">
      <w:pPr>
        <w:spacing w:after="0" w:line="240" w:lineRule="auto"/>
        <w:jc w:val="both"/>
        <w:rPr>
          <w:rFonts w:ascii="Simplified Arabic" w:hAnsi="Simplified Arabic" w:cs="Simplified Arabic"/>
          <w:b/>
          <w:bCs/>
          <w:sz w:val="28"/>
          <w:szCs w:val="28"/>
          <w:u w:val="single"/>
          <w:rtl/>
          <w:lang w:bidi="ar-LB"/>
        </w:rPr>
      </w:pPr>
      <w:r w:rsidRPr="00225D48">
        <w:rPr>
          <w:rFonts w:ascii="Simplified Arabic" w:hAnsi="Simplified Arabic" w:cs="Simplified Arabic" w:hint="cs"/>
          <w:b/>
          <w:bCs/>
          <w:sz w:val="28"/>
          <w:szCs w:val="28"/>
          <w:u w:val="single"/>
          <w:rtl/>
          <w:lang w:bidi="ar-LB"/>
        </w:rPr>
        <w:t xml:space="preserve">2-1 </w:t>
      </w:r>
      <w:r w:rsidR="00241932" w:rsidRPr="00225D48">
        <w:rPr>
          <w:rFonts w:ascii="Simplified Arabic" w:hAnsi="Simplified Arabic" w:cs="Simplified Arabic" w:hint="cs"/>
          <w:b/>
          <w:bCs/>
          <w:sz w:val="28"/>
          <w:szCs w:val="28"/>
          <w:u w:val="single"/>
          <w:rtl/>
          <w:lang w:bidi="ar-LB"/>
        </w:rPr>
        <w:t>التطهير السطحي للبذور:</w:t>
      </w:r>
    </w:p>
    <w:p w:rsidR="00B37906" w:rsidRPr="00225D48" w:rsidRDefault="00B37906" w:rsidP="00BA3E73">
      <w:pPr>
        <w:spacing w:line="240" w:lineRule="auto"/>
        <w:jc w:val="both"/>
        <w:rPr>
          <w:rFonts w:ascii="Simplified Arabic" w:hAnsi="Simplified Arabic" w:cs="Simplified Arabic"/>
          <w:sz w:val="28"/>
          <w:szCs w:val="28"/>
          <w:rtl/>
          <w:lang w:bidi="ar-LB"/>
        </w:rPr>
      </w:pPr>
      <w:r w:rsidRPr="00225D48">
        <w:rPr>
          <w:rFonts w:ascii="Simplified Arabic" w:hAnsi="Simplified Arabic" w:cs="Simplified Arabic"/>
          <w:sz w:val="28"/>
          <w:szCs w:val="28"/>
          <w:rtl/>
          <w:lang w:bidi="ar-SY"/>
        </w:rPr>
        <w:t xml:space="preserve">غسلت البذور بالماء الجاري لمدة 30 دقيقة ثم نقعت بحمض الكبريت </w:t>
      </w:r>
      <w:r w:rsidRPr="00225D48">
        <w:rPr>
          <w:rFonts w:ascii="Simplified Arabic" w:hAnsi="Simplified Arabic" w:cs="Simplified Arabic"/>
          <w:sz w:val="28"/>
          <w:szCs w:val="28"/>
          <w:lang w:bidi="ar-SY"/>
        </w:rPr>
        <w:t>0,4N</w:t>
      </w:r>
      <w:r w:rsidRPr="00225D48">
        <w:rPr>
          <w:rFonts w:ascii="Simplified Arabic" w:hAnsi="Simplified Arabic" w:cs="Simplified Arabic"/>
          <w:sz w:val="28"/>
          <w:szCs w:val="28"/>
          <w:rtl/>
        </w:rPr>
        <w:t xml:space="preserve"> لمدة 10 دقائق بهدف تخريش غلاف البذور الذي يعد من أهم معوقات إنبات بذور </w:t>
      </w:r>
      <w:proofErr w:type="spellStart"/>
      <w:r w:rsidRPr="00225D48">
        <w:rPr>
          <w:rFonts w:ascii="Simplified Arabic" w:hAnsi="Simplified Arabic" w:cs="Simplified Arabic"/>
          <w:sz w:val="28"/>
          <w:szCs w:val="28"/>
          <w:rtl/>
        </w:rPr>
        <w:t>الداتورة</w:t>
      </w:r>
      <w:proofErr w:type="spellEnd"/>
      <w:r w:rsidRPr="00225D48">
        <w:rPr>
          <w:rFonts w:ascii="Simplified Arabic" w:hAnsi="Simplified Arabic" w:cs="Simplified Arabic"/>
          <w:sz w:val="28"/>
          <w:szCs w:val="28"/>
          <w:rtl/>
        </w:rPr>
        <w:t xml:space="preserve">، غمرت بعدها البذور بالكحول </w:t>
      </w:r>
      <w:proofErr w:type="spellStart"/>
      <w:r w:rsidRPr="00225D48">
        <w:rPr>
          <w:rFonts w:ascii="Simplified Arabic" w:hAnsi="Simplified Arabic" w:cs="Simplified Arabic"/>
          <w:sz w:val="28"/>
          <w:szCs w:val="28"/>
          <w:rtl/>
        </w:rPr>
        <w:t>الإيتيلي</w:t>
      </w:r>
      <w:proofErr w:type="spellEnd"/>
      <w:r w:rsidRPr="00225D48">
        <w:rPr>
          <w:rFonts w:ascii="Simplified Arabic" w:hAnsi="Simplified Arabic" w:cs="Simplified Arabic"/>
          <w:sz w:val="28"/>
          <w:szCs w:val="28"/>
          <w:rtl/>
        </w:rPr>
        <w:t xml:space="preserve"> 70% لمدة دقيقة واحدة ثم نقلت إلى </w:t>
      </w:r>
      <w:proofErr w:type="spellStart"/>
      <w:r w:rsidRPr="00225D48">
        <w:rPr>
          <w:rFonts w:ascii="Simplified Arabic" w:hAnsi="Simplified Arabic" w:cs="Simplified Arabic"/>
          <w:sz w:val="28"/>
          <w:szCs w:val="28"/>
          <w:rtl/>
        </w:rPr>
        <w:t>هيبوكلوريت</w:t>
      </w:r>
      <w:proofErr w:type="spellEnd"/>
      <w:r w:rsidRPr="00225D48">
        <w:rPr>
          <w:rFonts w:ascii="Simplified Arabic" w:hAnsi="Simplified Arabic" w:cs="Simplified Arabic"/>
          <w:sz w:val="28"/>
          <w:szCs w:val="28"/>
          <w:rtl/>
        </w:rPr>
        <w:t xml:space="preserve"> الصوديوم </w:t>
      </w:r>
      <w:r w:rsidRPr="00225D48">
        <w:rPr>
          <w:rFonts w:ascii="Simplified Arabic" w:hAnsi="Simplified Arabic" w:cs="Simplified Arabic"/>
          <w:sz w:val="28"/>
          <w:szCs w:val="28"/>
          <w:lang w:val="en-GB"/>
        </w:rPr>
        <w:t>NAOCL</w:t>
      </w:r>
      <w:r w:rsidRPr="00225D48">
        <w:rPr>
          <w:rFonts w:ascii="Simplified Arabic" w:hAnsi="Simplified Arabic" w:cs="Simplified Arabic"/>
          <w:sz w:val="28"/>
          <w:szCs w:val="28"/>
          <w:rtl/>
        </w:rPr>
        <w:t xml:space="preserve"> الذي استخدم كمادة مطهرة بعدة تراكيز ولفترات زمنية مختلفة كما هو موضح في الجدول (</w:t>
      </w:r>
      <w:r w:rsidR="00C71325" w:rsidRPr="00225D48">
        <w:rPr>
          <w:rFonts w:ascii="Simplified Arabic" w:hAnsi="Simplified Arabic" w:cs="Simplified Arabic" w:hint="cs"/>
          <w:sz w:val="28"/>
          <w:szCs w:val="28"/>
          <w:rtl/>
        </w:rPr>
        <w:t>2</w:t>
      </w:r>
      <w:r w:rsidRPr="00225D48">
        <w:rPr>
          <w:rFonts w:ascii="Simplified Arabic" w:hAnsi="Simplified Arabic" w:cs="Simplified Arabic"/>
          <w:sz w:val="28"/>
          <w:szCs w:val="28"/>
          <w:rtl/>
        </w:rPr>
        <w:t xml:space="preserve">) ، غسلت بعدها بالماء المقطر المعقم ثلاث مرات متتالية بمعدل خمس دقائق في كل مرة، ثم تركت مكشوفة لمدة 30 دقيقة حتى تجف هوائياً وتصبح جاهزة للزرع. وأجريت عمليتا الغسل النهائي والزرع في شروط </w:t>
      </w:r>
      <w:r w:rsidR="00BA3E73">
        <w:rPr>
          <w:rFonts w:ascii="Simplified Arabic" w:hAnsi="Simplified Arabic" w:cs="Simplified Arabic" w:hint="cs"/>
          <w:sz w:val="28"/>
          <w:szCs w:val="28"/>
          <w:rtl/>
        </w:rPr>
        <w:t xml:space="preserve"> </w:t>
      </w:r>
      <w:r w:rsidRPr="00225D48">
        <w:rPr>
          <w:rFonts w:ascii="Simplified Arabic" w:hAnsi="Simplified Arabic" w:cs="Simplified Arabic"/>
          <w:sz w:val="28"/>
          <w:szCs w:val="28"/>
          <w:rtl/>
        </w:rPr>
        <w:t>تعقيم صارمة تحت جهاز العزل الجرثومي (</w:t>
      </w:r>
      <w:r w:rsidRPr="00225D48">
        <w:rPr>
          <w:rFonts w:ascii="Simplified Arabic" w:hAnsi="Simplified Arabic" w:cs="Simplified Arabic"/>
          <w:sz w:val="28"/>
          <w:szCs w:val="28"/>
          <w:lang w:bidi="ar-SY"/>
        </w:rPr>
        <w:t>Laminar airflow hood</w:t>
      </w:r>
      <w:r w:rsidRPr="00225D48">
        <w:rPr>
          <w:rFonts w:ascii="Simplified Arabic" w:hAnsi="Simplified Arabic" w:cs="Simplified Arabic"/>
          <w:sz w:val="28"/>
          <w:szCs w:val="28"/>
          <w:rtl/>
        </w:rPr>
        <w:t xml:space="preserve">) من النوع </w:t>
      </w:r>
      <w:r w:rsidRPr="00225D48">
        <w:rPr>
          <w:rFonts w:ascii="Simplified Arabic" w:hAnsi="Simplified Arabic" w:cs="Simplified Arabic"/>
          <w:sz w:val="28"/>
          <w:szCs w:val="28"/>
          <w:lang w:bidi="ar-SY"/>
        </w:rPr>
        <w:t>JSCR-1200 SB</w:t>
      </w:r>
      <w:r w:rsidRPr="00225D48">
        <w:rPr>
          <w:rFonts w:ascii="Simplified Arabic" w:hAnsi="Simplified Arabic" w:cs="Simplified Arabic"/>
          <w:sz w:val="28"/>
          <w:szCs w:val="28"/>
          <w:rtl/>
          <w:lang w:bidi="ar-LB"/>
        </w:rPr>
        <w:t>.</w:t>
      </w:r>
    </w:p>
    <w:p w:rsidR="00B37906" w:rsidRPr="00225D48" w:rsidRDefault="00434C02" w:rsidP="006D643D">
      <w:pPr>
        <w:spacing w:after="0" w:line="240" w:lineRule="auto"/>
        <w:rPr>
          <w:rFonts w:ascii="Simplified Arabic" w:hAnsi="Simplified Arabic" w:cs="Simplified Arabic"/>
          <w:b/>
          <w:bCs/>
          <w:sz w:val="28"/>
          <w:szCs w:val="28"/>
          <w:u w:val="single"/>
          <w:rtl/>
          <w:lang w:bidi="ar-LB"/>
        </w:rPr>
      </w:pPr>
      <w:r w:rsidRPr="00225D48">
        <w:rPr>
          <w:rFonts w:ascii="Simplified Arabic" w:hAnsi="Simplified Arabic" w:cs="Simplified Arabic" w:hint="cs"/>
          <w:b/>
          <w:bCs/>
          <w:sz w:val="28"/>
          <w:szCs w:val="28"/>
          <w:u w:val="single"/>
          <w:rtl/>
          <w:lang w:bidi="ar-SY"/>
        </w:rPr>
        <w:t xml:space="preserve">2-2- </w:t>
      </w:r>
      <w:r w:rsidR="00B37906" w:rsidRPr="00225D48">
        <w:rPr>
          <w:rFonts w:ascii="Simplified Arabic" w:hAnsi="Simplified Arabic" w:cs="Simplified Arabic"/>
          <w:b/>
          <w:bCs/>
          <w:sz w:val="28"/>
          <w:szCs w:val="28"/>
          <w:u w:val="single"/>
          <w:rtl/>
          <w:lang w:bidi="ar-SY"/>
        </w:rPr>
        <w:t>طريقة الزرع:</w:t>
      </w:r>
    </w:p>
    <w:p w:rsidR="00B37906" w:rsidRPr="00225D48" w:rsidRDefault="00B37906" w:rsidP="006D643D">
      <w:pPr>
        <w:spacing w:after="0" w:line="240" w:lineRule="auto"/>
        <w:jc w:val="both"/>
        <w:rPr>
          <w:rFonts w:ascii="Simplified Arabic" w:hAnsi="Simplified Arabic" w:cs="Simplified Arabic"/>
          <w:sz w:val="28"/>
          <w:szCs w:val="28"/>
          <w:rtl/>
          <w:lang w:bidi="ar-SY"/>
        </w:rPr>
      </w:pPr>
      <w:r w:rsidRPr="00225D48">
        <w:rPr>
          <w:rFonts w:ascii="Simplified Arabic" w:hAnsi="Simplified Arabic" w:cs="Simplified Arabic"/>
          <w:sz w:val="28"/>
          <w:szCs w:val="28"/>
          <w:rtl/>
          <w:lang w:bidi="ar-SY"/>
        </w:rPr>
        <w:t xml:space="preserve">تم زرع </w:t>
      </w:r>
      <w:r w:rsidR="00241932" w:rsidRPr="00225D48">
        <w:rPr>
          <w:rFonts w:ascii="Simplified Arabic" w:hAnsi="Simplified Arabic" w:cs="Simplified Arabic" w:hint="cs"/>
          <w:sz w:val="28"/>
          <w:szCs w:val="28"/>
          <w:rtl/>
          <w:lang w:bidi="ar-SY"/>
        </w:rPr>
        <w:t>2</w:t>
      </w:r>
      <w:r w:rsidR="005A4F98" w:rsidRPr="00225D48">
        <w:rPr>
          <w:rFonts w:ascii="Simplified Arabic" w:hAnsi="Simplified Arabic" w:cs="Simplified Arabic" w:hint="cs"/>
          <w:sz w:val="28"/>
          <w:szCs w:val="28"/>
          <w:rtl/>
          <w:lang w:bidi="ar-SY"/>
        </w:rPr>
        <w:t>1</w:t>
      </w:r>
      <w:r w:rsidR="00353380">
        <w:rPr>
          <w:rFonts w:ascii="Simplified Arabic" w:hAnsi="Simplified Arabic" w:cs="Simplified Arabic" w:hint="cs"/>
          <w:sz w:val="28"/>
          <w:szCs w:val="28"/>
          <w:rtl/>
          <w:lang w:bidi="ar-SY"/>
        </w:rPr>
        <w:t xml:space="preserve"> </w:t>
      </w:r>
      <w:r w:rsidR="00241932" w:rsidRPr="00225D48">
        <w:rPr>
          <w:rFonts w:ascii="Simplified Arabic" w:hAnsi="Simplified Arabic" w:cs="Simplified Arabic" w:hint="cs"/>
          <w:sz w:val="28"/>
          <w:szCs w:val="28"/>
          <w:rtl/>
          <w:lang w:bidi="ar-SY"/>
        </w:rPr>
        <w:t>مكرر</w:t>
      </w:r>
      <w:r w:rsidRPr="00225D48">
        <w:rPr>
          <w:rFonts w:ascii="Simplified Arabic" w:hAnsi="Simplified Arabic" w:cs="Simplified Arabic"/>
          <w:sz w:val="28"/>
          <w:szCs w:val="28"/>
          <w:rtl/>
          <w:lang w:bidi="ar-SY"/>
        </w:rPr>
        <w:t xml:space="preserve"> لكل</w:t>
      </w:r>
      <w:r w:rsidR="00241932" w:rsidRPr="00225D48">
        <w:rPr>
          <w:rFonts w:ascii="Simplified Arabic" w:hAnsi="Simplified Arabic" w:cs="Simplified Arabic" w:hint="cs"/>
          <w:sz w:val="28"/>
          <w:szCs w:val="28"/>
          <w:rtl/>
          <w:lang w:bidi="ar-SY"/>
        </w:rPr>
        <w:t xml:space="preserve"> معاملة</w:t>
      </w:r>
      <w:r w:rsidR="00353380">
        <w:rPr>
          <w:rFonts w:ascii="Simplified Arabic" w:hAnsi="Simplified Arabic" w:cs="Simplified Arabic" w:hint="cs"/>
          <w:sz w:val="28"/>
          <w:szCs w:val="28"/>
          <w:rtl/>
          <w:lang w:bidi="ar-SY"/>
        </w:rPr>
        <w:t xml:space="preserve"> </w:t>
      </w:r>
      <w:r w:rsidR="00241932" w:rsidRPr="00225D48">
        <w:rPr>
          <w:rFonts w:ascii="Simplified Arabic" w:hAnsi="Simplified Arabic" w:cs="Simplified Arabic" w:hint="cs"/>
          <w:sz w:val="28"/>
          <w:szCs w:val="28"/>
          <w:rtl/>
          <w:lang w:bidi="ar-SY"/>
        </w:rPr>
        <w:t>(</w:t>
      </w:r>
      <w:r w:rsidRPr="00225D48">
        <w:rPr>
          <w:rFonts w:ascii="Simplified Arabic" w:hAnsi="Simplified Arabic" w:cs="Simplified Arabic"/>
          <w:sz w:val="28"/>
          <w:szCs w:val="28"/>
          <w:rtl/>
          <w:lang w:bidi="ar-SY"/>
        </w:rPr>
        <w:t>تركيز</w:t>
      </w:r>
      <w:r w:rsidR="00241932" w:rsidRPr="00225D48">
        <w:rPr>
          <w:rFonts w:ascii="Simplified Arabic" w:hAnsi="Simplified Arabic" w:cs="Simplified Arabic"/>
          <w:sz w:val="28"/>
          <w:szCs w:val="28"/>
          <w:lang w:bidi="ar-SY"/>
        </w:rPr>
        <w:t>X</w:t>
      </w:r>
      <w:r w:rsidR="00241932" w:rsidRPr="00225D48">
        <w:rPr>
          <w:rFonts w:ascii="Simplified Arabic" w:hAnsi="Simplified Arabic" w:cs="Simplified Arabic" w:hint="cs"/>
          <w:sz w:val="28"/>
          <w:szCs w:val="28"/>
          <w:rtl/>
          <w:lang w:bidi="ar-LB"/>
        </w:rPr>
        <w:t xml:space="preserve">مدة) </w:t>
      </w:r>
      <w:r w:rsidR="00241932" w:rsidRPr="00225D48">
        <w:rPr>
          <w:rFonts w:ascii="Simplified Arabic" w:hAnsi="Simplified Arabic" w:cs="Simplified Arabic" w:hint="cs"/>
          <w:sz w:val="28"/>
          <w:szCs w:val="28"/>
          <w:rtl/>
          <w:lang w:bidi="ar-SY"/>
        </w:rPr>
        <w:t xml:space="preserve">موزعة بمعدل </w:t>
      </w:r>
      <w:r w:rsidRPr="00225D48">
        <w:rPr>
          <w:rFonts w:ascii="Simplified Arabic" w:hAnsi="Simplified Arabic" w:cs="Simplified Arabic"/>
          <w:sz w:val="28"/>
          <w:szCs w:val="28"/>
          <w:rtl/>
          <w:lang w:bidi="ar-SY"/>
        </w:rPr>
        <w:t xml:space="preserve">بذرة واحدة في كل </w:t>
      </w:r>
      <w:r w:rsidR="00241932" w:rsidRPr="00225D48">
        <w:rPr>
          <w:rFonts w:ascii="Simplified Arabic" w:hAnsi="Simplified Arabic" w:cs="Simplified Arabic" w:hint="cs"/>
          <w:sz w:val="28"/>
          <w:szCs w:val="28"/>
          <w:rtl/>
          <w:lang w:bidi="ar-SY"/>
        </w:rPr>
        <w:t>مكرر</w:t>
      </w:r>
      <w:r w:rsidRPr="00225D48">
        <w:rPr>
          <w:rFonts w:ascii="Simplified Arabic" w:hAnsi="Simplified Arabic" w:cs="Simplified Arabic"/>
          <w:sz w:val="28"/>
          <w:szCs w:val="28"/>
          <w:rtl/>
          <w:lang w:bidi="ar-SY"/>
        </w:rPr>
        <w:t>, وحضنت بعدها في درجة حرارة 2 ± 24 درجة مئوية حتى إنبات البذور, ثم حسبت نسبة الإ</w:t>
      </w:r>
      <w:r w:rsidR="00BA3E73">
        <w:rPr>
          <w:rFonts w:ascii="Simplified Arabic" w:hAnsi="Simplified Arabic" w:cs="Simplified Arabic"/>
          <w:sz w:val="28"/>
          <w:szCs w:val="28"/>
          <w:rtl/>
          <w:lang w:bidi="ar-SY"/>
        </w:rPr>
        <w:t>نبات والتلوث بعد أسبوع من الزرع</w:t>
      </w:r>
      <w:r w:rsidR="00BA3E73">
        <w:rPr>
          <w:rFonts w:ascii="Simplified Arabic" w:hAnsi="Simplified Arabic" w:cs="Simplified Arabic" w:hint="cs"/>
          <w:sz w:val="28"/>
          <w:szCs w:val="28"/>
          <w:rtl/>
          <w:lang w:bidi="ar-SY"/>
        </w:rPr>
        <w:t>،</w:t>
      </w:r>
      <w:r w:rsidRPr="00225D48">
        <w:rPr>
          <w:rFonts w:ascii="Simplified Arabic" w:hAnsi="Simplified Arabic" w:cs="Simplified Arabic"/>
          <w:sz w:val="28"/>
          <w:szCs w:val="28"/>
          <w:rtl/>
          <w:lang w:bidi="ar-SY"/>
        </w:rPr>
        <w:t xml:space="preserve"> ثم نقلت النباتات النامية بعد شهر من بدء الزراعة إلى وسط جديد له</w:t>
      </w:r>
      <w:r w:rsidR="00DC5E40" w:rsidRPr="00225D48">
        <w:rPr>
          <w:rFonts w:ascii="Simplified Arabic" w:hAnsi="Simplified Arabic" w:cs="Simplified Arabic"/>
          <w:sz w:val="28"/>
          <w:szCs w:val="28"/>
          <w:rtl/>
          <w:lang w:bidi="ar-SY"/>
        </w:rPr>
        <w:t xml:space="preserve"> نفس </w:t>
      </w:r>
      <w:r w:rsidR="00195562" w:rsidRPr="00225D48">
        <w:rPr>
          <w:rFonts w:ascii="Simplified Arabic" w:hAnsi="Simplified Arabic" w:cs="Simplified Arabic"/>
          <w:sz w:val="28"/>
          <w:szCs w:val="28"/>
          <w:rtl/>
          <w:lang w:bidi="ar-SY"/>
        </w:rPr>
        <w:t>تركيب وسط الزراعة ال</w:t>
      </w:r>
      <w:r w:rsidR="00195562" w:rsidRPr="00225D48">
        <w:rPr>
          <w:rFonts w:ascii="Simplified Arabic" w:hAnsi="Simplified Arabic" w:cs="Simplified Arabic" w:hint="cs"/>
          <w:sz w:val="28"/>
          <w:szCs w:val="28"/>
          <w:rtl/>
          <w:lang w:bidi="ar-SY"/>
        </w:rPr>
        <w:t>أ</w:t>
      </w:r>
      <w:r w:rsidR="00DC5E40" w:rsidRPr="00225D48">
        <w:rPr>
          <w:rFonts w:ascii="Simplified Arabic" w:hAnsi="Simplified Arabic" w:cs="Simplified Arabic"/>
          <w:sz w:val="28"/>
          <w:szCs w:val="28"/>
          <w:rtl/>
          <w:lang w:bidi="ar-SY"/>
        </w:rPr>
        <w:t xml:space="preserve">ولية </w:t>
      </w:r>
      <w:r w:rsidR="00241932" w:rsidRPr="00225D48">
        <w:rPr>
          <w:rFonts w:ascii="Simplified Arabic" w:hAnsi="Simplified Arabic" w:cs="Simplified Arabic" w:hint="cs"/>
          <w:sz w:val="28"/>
          <w:szCs w:val="28"/>
          <w:rtl/>
          <w:lang w:bidi="ar-SY"/>
        </w:rPr>
        <w:t>و</w:t>
      </w:r>
      <w:r w:rsidR="00241932" w:rsidRPr="00225D48">
        <w:rPr>
          <w:rFonts w:ascii="Simplified Arabic" w:hAnsi="Simplified Arabic" w:cs="Simplified Arabic"/>
          <w:sz w:val="28"/>
          <w:szCs w:val="28"/>
          <w:rtl/>
          <w:lang w:bidi="ar-SY"/>
        </w:rPr>
        <w:t xml:space="preserve">مدعم </w:t>
      </w:r>
      <w:proofErr w:type="spellStart"/>
      <w:r w:rsidR="00241932" w:rsidRPr="00225D48">
        <w:rPr>
          <w:rFonts w:ascii="Simplified Arabic" w:hAnsi="Simplified Arabic" w:cs="Simplified Arabic" w:hint="cs"/>
          <w:sz w:val="28"/>
          <w:szCs w:val="28"/>
          <w:rtl/>
          <w:lang w:bidi="ar-SY"/>
        </w:rPr>
        <w:t>بالجبريلين</w:t>
      </w:r>
      <w:proofErr w:type="spellEnd"/>
      <w:r w:rsidR="00353380">
        <w:rPr>
          <w:rFonts w:ascii="Simplified Arabic" w:hAnsi="Simplified Arabic" w:cs="Simplified Arabic" w:hint="cs"/>
          <w:sz w:val="28"/>
          <w:szCs w:val="28"/>
          <w:rtl/>
          <w:lang w:bidi="ar-SY"/>
        </w:rPr>
        <w:t xml:space="preserve"> </w:t>
      </w:r>
      <w:r w:rsidR="00241932" w:rsidRPr="00225D48">
        <w:rPr>
          <w:rFonts w:ascii="Simplified Arabic" w:hAnsi="Simplified Arabic" w:cs="Simplified Arabic"/>
          <w:sz w:val="28"/>
          <w:szCs w:val="28"/>
          <w:lang w:bidi="ar-SY"/>
        </w:rPr>
        <w:t>GA3</w:t>
      </w:r>
      <w:r w:rsidRPr="00225D48">
        <w:rPr>
          <w:rFonts w:ascii="Simplified Arabic" w:hAnsi="Simplified Arabic" w:cs="Simplified Arabic"/>
          <w:sz w:val="28"/>
          <w:szCs w:val="28"/>
          <w:rtl/>
          <w:lang w:bidi="ar-SY"/>
        </w:rPr>
        <w:t xml:space="preserve"> (200 </w:t>
      </w:r>
      <w:proofErr w:type="spellStart"/>
      <w:r w:rsidRPr="00225D48">
        <w:rPr>
          <w:rFonts w:ascii="Simplified Arabic" w:hAnsi="Simplified Arabic" w:cs="Simplified Arabic"/>
          <w:sz w:val="28"/>
          <w:szCs w:val="28"/>
          <w:rtl/>
          <w:lang w:bidi="ar-SY"/>
        </w:rPr>
        <w:t>ميكرولتر</w:t>
      </w:r>
      <w:proofErr w:type="spellEnd"/>
      <w:r w:rsidRPr="00225D48">
        <w:rPr>
          <w:rFonts w:ascii="Simplified Arabic" w:hAnsi="Simplified Arabic" w:cs="Simplified Arabic"/>
          <w:sz w:val="28"/>
          <w:szCs w:val="28"/>
          <w:rtl/>
          <w:lang w:bidi="ar-SY"/>
        </w:rPr>
        <w:t>/ لت</w:t>
      </w:r>
      <w:r w:rsidR="00DC5E40" w:rsidRPr="00225D48">
        <w:rPr>
          <w:rFonts w:ascii="Simplified Arabic" w:hAnsi="Simplified Arabic" w:cs="Simplified Arabic"/>
          <w:sz w:val="28"/>
          <w:szCs w:val="28"/>
          <w:rtl/>
          <w:lang w:bidi="ar-SY"/>
        </w:rPr>
        <w:t>ر) وذلك لضمان استطالة النباتات إ</w:t>
      </w:r>
      <w:r w:rsidRPr="00225D48">
        <w:rPr>
          <w:rFonts w:ascii="Simplified Arabic" w:hAnsi="Simplified Arabic" w:cs="Simplified Arabic"/>
          <w:sz w:val="28"/>
          <w:szCs w:val="28"/>
          <w:rtl/>
          <w:lang w:bidi="ar-SY"/>
        </w:rPr>
        <w:t>لى حين توفير ا</w:t>
      </w:r>
      <w:r w:rsidR="00241932" w:rsidRPr="00225D48">
        <w:rPr>
          <w:rFonts w:ascii="Simplified Arabic" w:hAnsi="Simplified Arabic" w:cs="Simplified Arabic"/>
          <w:sz w:val="28"/>
          <w:szCs w:val="28"/>
          <w:rtl/>
          <w:lang w:bidi="ar-SY"/>
        </w:rPr>
        <w:t>لكمية المطلوبة والكافية للدراسة</w:t>
      </w:r>
      <w:r w:rsidR="00241932" w:rsidRPr="00225D48">
        <w:rPr>
          <w:rFonts w:ascii="Simplified Arabic" w:hAnsi="Simplified Arabic" w:cs="Simplified Arabic" w:hint="cs"/>
          <w:sz w:val="28"/>
          <w:szCs w:val="28"/>
          <w:rtl/>
          <w:lang w:bidi="ar-SY"/>
        </w:rPr>
        <w:t xml:space="preserve">، ثم زرعت النباتات الناتجة على وسط الزراعة الأولية الخالي من </w:t>
      </w:r>
      <w:proofErr w:type="spellStart"/>
      <w:r w:rsidR="00241932" w:rsidRPr="00225D48">
        <w:rPr>
          <w:rFonts w:ascii="Simplified Arabic" w:hAnsi="Simplified Arabic" w:cs="Simplified Arabic" w:hint="cs"/>
          <w:sz w:val="28"/>
          <w:szCs w:val="28"/>
          <w:rtl/>
          <w:lang w:bidi="ar-SY"/>
        </w:rPr>
        <w:t>الجبيريلين</w:t>
      </w:r>
      <w:proofErr w:type="spellEnd"/>
      <w:r w:rsidR="00195562" w:rsidRPr="00225D48">
        <w:rPr>
          <w:rFonts w:ascii="Simplified Arabic" w:hAnsi="Simplified Arabic" w:cs="Simplified Arabic" w:hint="cs"/>
          <w:sz w:val="28"/>
          <w:szCs w:val="28"/>
          <w:rtl/>
          <w:lang w:bidi="ar-SY"/>
        </w:rPr>
        <w:t xml:space="preserve"> مرتين متتاليتين</w:t>
      </w:r>
      <w:r w:rsidR="00241932" w:rsidRPr="00225D48">
        <w:rPr>
          <w:rFonts w:ascii="Simplified Arabic" w:hAnsi="Simplified Arabic" w:cs="Simplified Arabic" w:hint="cs"/>
          <w:sz w:val="28"/>
          <w:szCs w:val="28"/>
          <w:rtl/>
          <w:lang w:bidi="ar-SY"/>
        </w:rPr>
        <w:t xml:space="preserve"> للتخلص من أثاره في النباتات عند زراعتها على أوساط الإكثار.</w:t>
      </w:r>
    </w:p>
    <w:p w:rsidR="00BC4853" w:rsidRPr="00225D48" w:rsidRDefault="00BC4853" w:rsidP="006D643D">
      <w:pPr>
        <w:spacing w:line="240" w:lineRule="auto"/>
        <w:jc w:val="center"/>
        <w:rPr>
          <w:rFonts w:ascii="Simplified Arabic" w:hAnsi="Simplified Arabic" w:cs="Simplified Arabic"/>
          <w:b/>
          <w:bCs/>
          <w:rtl/>
          <w:lang w:bidi="ar-SY"/>
        </w:rPr>
      </w:pPr>
    </w:p>
    <w:p w:rsidR="00B37906" w:rsidRPr="00225D48" w:rsidRDefault="00B37906" w:rsidP="00764E0A">
      <w:pPr>
        <w:jc w:val="center"/>
        <w:rPr>
          <w:rFonts w:ascii="Simplified Arabic" w:hAnsi="Simplified Arabic" w:cs="Simplified Arabic"/>
          <w:b/>
          <w:bCs/>
          <w:rtl/>
          <w:lang w:bidi="ar-LB"/>
        </w:rPr>
      </w:pPr>
      <w:r w:rsidRPr="00225D48">
        <w:rPr>
          <w:rFonts w:ascii="Simplified Arabic" w:hAnsi="Simplified Arabic" w:cs="Simplified Arabic"/>
          <w:b/>
          <w:bCs/>
          <w:rtl/>
          <w:lang w:bidi="ar-SY"/>
        </w:rPr>
        <w:t>الجدول (</w:t>
      </w:r>
      <w:r w:rsidR="00764E0A" w:rsidRPr="00225D48">
        <w:rPr>
          <w:rFonts w:ascii="Simplified Arabic" w:hAnsi="Simplified Arabic" w:cs="Simplified Arabic" w:hint="cs"/>
          <w:b/>
          <w:bCs/>
          <w:rtl/>
          <w:lang w:bidi="ar-SY"/>
        </w:rPr>
        <w:t>2</w:t>
      </w:r>
      <w:r w:rsidRPr="00225D48">
        <w:rPr>
          <w:rFonts w:ascii="Simplified Arabic" w:hAnsi="Simplified Arabic" w:cs="Simplified Arabic"/>
          <w:b/>
          <w:bCs/>
          <w:rtl/>
          <w:lang w:bidi="ar-SY"/>
        </w:rPr>
        <w:t xml:space="preserve">): تركيز </w:t>
      </w:r>
      <w:proofErr w:type="spellStart"/>
      <w:r w:rsidRPr="00225D48">
        <w:rPr>
          <w:rFonts w:ascii="Simplified Arabic" w:hAnsi="Simplified Arabic" w:cs="Simplified Arabic"/>
          <w:b/>
          <w:bCs/>
          <w:rtl/>
          <w:lang w:bidi="ar-SY"/>
        </w:rPr>
        <w:t>هيبوكلوريت</w:t>
      </w:r>
      <w:proofErr w:type="spellEnd"/>
      <w:r w:rsidRPr="00225D48">
        <w:rPr>
          <w:rFonts w:ascii="Simplified Arabic" w:hAnsi="Simplified Arabic" w:cs="Simplified Arabic"/>
          <w:b/>
          <w:bCs/>
          <w:rtl/>
          <w:lang w:bidi="ar-SY"/>
        </w:rPr>
        <w:t xml:space="preserve"> الصوديوم المستخدم في مرحلة الزراعة الأولية</w:t>
      </w:r>
    </w:p>
    <w:tbl>
      <w:tblPr>
        <w:tblStyle w:val="a3"/>
        <w:bidiVisual/>
        <w:tblW w:w="6237" w:type="dxa"/>
        <w:jc w:val="center"/>
        <w:tblLook w:val="04A0" w:firstRow="1" w:lastRow="0" w:firstColumn="1" w:lastColumn="0" w:noHBand="0" w:noVBand="1"/>
      </w:tblPr>
      <w:tblGrid>
        <w:gridCol w:w="3161"/>
        <w:gridCol w:w="3076"/>
      </w:tblGrid>
      <w:tr w:rsidR="00225D48"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4"/>
                <w:szCs w:val="24"/>
                <w:lang w:bidi="ar-SY"/>
              </w:rPr>
            </w:pPr>
            <w:r w:rsidRPr="00225D48">
              <w:rPr>
                <w:rFonts w:ascii="Simplified Arabic" w:hAnsi="Simplified Arabic" w:cs="Simplified Arabic"/>
                <w:b/>
                <w:bCs/>
                <w:sz w:val="24"/>
                <w:szCs w:val="24"/>
                <w:rtl/>
                <w:lang w:bidi="ar-SY"/>
              </w:rPr>
              <w:t xml:space="preserve">تركيز </w:t>
            </w:r>
            <w:proofErr w:type="spellStart"/>
            <w:r w:rsidRPr="00225D48">
              <w:rPr>
                <w:rFonts w:ascii="Simplified Arabic" w:hAnsi="Simplified Arabic" w:cs="Simplified Arabic"/>
                <w:b/>
                <w:bCs/>
                <w:sz w:val="24"/>
                <w:szCs w:val="24"/>
                <w:rtl/>
                <w:lang w:bidi="ar-SY"/>
              </w:rPr>
              <w:t>هيبوكلوريت</w:t>
            </w:r>
            <w:proofErr w:type="spellEnd"/>
            <w:r w:rsidRPr="00225D48">
              <w:rPr>
                <w:rFonts w:ascii="Simplified Arabic" w:hAnsi="Simplified Arabic" w:cs="Simplified Arabic"/>
                <w:b/>
                <w:bCs/>
                <w:sz w:val="24"/>
                <w:szCs w:val="24"/>
                <w:rtl/>
                <w:lang w:bidi="ar-SY"/>
              </w:rPr>
              <w:t xml:space="preserve"> الصوديوم%</w:t>
            </w:r>
          </w:p>
        </w:tc>
        <w:tc>
          <w:tcPr>
            <w:tcW w:w="3076" w:type="dxa"/>
            <w:hideMark/>
          </w:tcPr>
          <w:p w:rsidR="00B37906" w:rsidRPr="00225D48" w:rsidRDefault="00B37906" w:rsidP="009123BC">
            <w:pPr>
              <w:jc w:val="center"/>
              <w:rPr>
                <w:rFonts w:ascii="Simplified Arabic" w:hAnsi="Simplified Arabic" w:cs="Simplified Arabic"/>
                <w:sz w:val="24"/>
                <w:szCs w:val="24"/>
                <w:lang w:bidi="ar-SY"/>
              </w:rPr>
            </w:pPr>
            <w:r w:rsidRPr="00225D48">
              <w:rPr>
                <w:rFonts w:ascii="Simplified Arabic" w:hAnsi="Simplified Arabic" w:cs="Simplified Arabic"/>
                <w:b/>
                <w:bCs/>
                <w:sz w:val="24"/>
                <w:szCs w:val="24"/>
                <w:rtl/>
                <w:lang w:bidi="ar-SY"/>
              </w:rPr>
              <w:t>المدة</w:t>
            </w:r>
          </w:p>
        </w:tc>
      </w:tr>
      <w:tr w:rsidR="00225D48"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8"/>
                <w:szCs w:val="28"/>
              </w:rPr>
            </w:pPr>
            <w:r w:rsidRPr="00225D48">
              <w:rPr>
                <w:rFonts w:ascii="Simplified Arabic" w:hAnsi="Simplified Arabic" w:cs="Simplified Arabic"/>
                <w:sz w:val="28"/>
                <w:szCs w:val="28"/>
                <w:lang w:bidi="ar-SY"/>
              </w:rPr>
              <w:t>0,5</w:t>
            </w:r>
          </w:p>
        </w:tc>
        <w:tc>
          <w:tcPr>
            <w:tcW w:w="3076"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5</w:t>
            </w:r>
            <w:r w:rsidRPr="00225D48">
              <w:rPr>
                <w:rFonts w:ascii="Simplified Arabic" w:hAnsi="Simplified Arabic" w:cs="Simplified Arabic"/>
                <w:sz w:val="28"/>
                <w:szCs w:val="28"/>
                <w:rtl/>
              </w:rPr>
              <w:t xml:space="preserve">د – </w:t>
            </w:r>
            <w:r w:rsidRPr="00225D48">
              <w:rPr>
                <w:rFonts w:ascii="Simplified Arabic" w:hAnsi="Simplified Arabic" w:cs="Simplified Arabic"/>
                <w:sz w:val="28"/>
                <w:szCs w:val="28"/>
                <w:lang w:bidi="ar-SY"/>
              </w:rPr>
              <w:t>10</w:t>
            </w:r>
            <w:r w:rsidRPr="00225D48">
              <w:rPr>
                <w:rFonts w:ascii="Simplified Arabic" w:hAnsi="Simplified Arabic" w:cs="Simplified Arabic"/>
                <w:sz w:val="28"/>
                <w:szCs w:val="28"/>
                <w:rtl/>
              </w:rPr>
              <w:t xml:space="preserve">د- </w:t>
            </w:r>
            <w:r w:rsidRPr="00225D48">
              <w:rPr>
                <w:rFonts w:ascii="Simplified Arabic" w:hAnsi="Simplified Arabic" w:cs="Simplified Arabic"/>
                <w:sz w:val="28"/>
                <w:szCs w:val="28"/>
                <w:lang w:bidi="ar-SY"/>
              </w:rPr>
              <w:t>15</w:t>
            </w:r>
            <w:r w:rsidRPr="00225D48">
              <w:rPr>
                <w:rFonts w:ascii="Simplified Arabic" w:hAnsi="Simplified Arabic" w:cs="Simplified Arabic"/>
                <w:sz w:val="28"/>
                <w:szCs w:val="28"/>
                <w:rtl/>
              </w:rPr>
              <w:t>د</w:t>
            </w:r>
          </w:p>
        </w:tc>
      </w:tr>
      <w:tr w:rsidR="00225D48"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1</w:t>
            </w:r>
          </w:p>
        </w:tc>
        <w:tc>
          <w:tcPr>
            <w:tcW w:w="3076"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5</w:t>
            </w:r>
            <w:r w:rsidRPr="00225D48">
              <w:rPr>
                <w:rFonts w:ascii="Simplified Arabic" w:hAnsi="Simplified Arabic" w:cs="Simplified Arabic"/>
                <w:sz w:val="28"/>
                <w:szCs w:val="28"/>
                <w:rtl/>
              </w:rPr>
              <w:t xml:space="preserve">د – </w:t>
            </w:r>
            <w:r w:rsidRPr="00225D48">
              <w:rPr>
                <w:rFonts w:ascii="Simplified Arabic" w:hAnsi="Simplified Arabic" w:cs="Simplified Arabic"/>
                <w:sz w:val="28"/>
                <w:szCs w:val="28"/>
                <w:lang w:bidi="ar-SY"/>
              </w:rPr>
              <w:t>10</w:t>
            </w:r>
            <w:r w:rsidRPr="00225D48">
              <w:rPr>
                <w:rFonts w:ascii="Simplified Arabic" w:hAnsi="Simplified Arabic" w:cs="Simplified Arabic"/>
                <w:sz w:val="28"/>
                <w:szCs w:val="28"/>
                <w:rtl/>
              </w:rPr>
              <w:t xml:space="preserve">د- </w:t>
            </w:r>
            <w:r w:rsidRPr="00225D48">
              <w:rPr>
                <w:rFonts w:ascii="Simplified Arabic" w:hAnsi="Simplified Arabic" w:cs="Simplified Arabic"/>
                <w:sz w:val="28"/>
                <w:szCs w:val="28"/>
                <w:lang w:bidi="ar-SY"/>
              </w:rPr>
              <w:t>15</w:t>
            </w:r>
            <w:r w:rsidRPr="00225D48">
              <w:rPr>
                <w:rFonts w:ascii="Simplified Arabic" w:hAnsi="Simplified Arabic" w:cs="Simplified Arabic"/>
                <w:sz w:val="28"/>
                <w:szCs w:val="28"/>
                <w:rtl/>
              </w:rPr>
              <w:t>د</w:t>
            </w:r>
          </w:p>
        </w:tc>
      </w:tr>
      <w:tr w:rsidR="00225D48"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1,5</w:t>
            </w:r>
          </w:p>
        </w:tc>
        <w:tc>
          <w:tcPr>
            <w:tcW w:w="3076"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5</w:t>
            </w:r>
            <w:r w:rsidRPr="00225D48">
              <w:rPr>
                <w:rFonts w:ascii="Simplified Arabic" w:hAnsi="Simplified Arabic" w:cs="Simplified Arabic"/>
                <w:sz w:val="28"/>
                <w:szCs w:val="28"/>
                <w:rtl/>
              </w:rPr>
              <w:t xml:space="preserve">د – </w:t>
            </w:r>
            <w:r w:rsidRPr="00225D48">
              <w:rPr>
                <w:rFonts w:ascii="Simplified Arabic" w:hAnsi="Simplified Arabic" w:cs="Simplified Arabic"/>
                <w:sz w:val="28"/>
                <w:szCs w:val="28"/>
                <w:lang w:bidi="ar-SY"/>
              </w:rPr>
              <w:t>10</w:t>
            </w:r>
            <w:r w:rsidRPr="00225D48">
              <w:rPr>
                <w:rFonts w:ascii="Simplified Arabic" w:hAnsi="Simplified Arabic" w:cs="Simplified Arabic"/>
                <w:sz w:val="28"/>
                <w:szCs w:val="28"/>
                <w:rtl/>
              </w:rPr>
              <w:t xml:space="preserve">د- </w:t>
            </w:r>
            <w:r w:rsidRPr="00225D48">
              <w:rPr>
                <w:rFonts w:ascii="Simplified Arabic" w:hAnsi="Simplified Arabic" w:cs="Simplified Arabic"/>
                <w:sz w:val="28"/>
                <w:szCs w:val="28"/>
                <w:lang w:bidi="ar-SY"/>
              </w:rPr>
              <w:t>15</w:t>
            </w:r>
            <w:r w:rsidRPr="00225D48">
              <w:rPr>
                <w:rFonts w:ascii="Simplified Arabic" w:hAnsi="Simplified Arabic" w:cs="Simplified Arabic"/>
                <w:sz w:val="28"/>
                <w:szCs w:val="28"/>
                <w:rtl/>
              </w:rPr>
              <w:t>د</w:t>
            </w:r>
          </w:p>
        </w:tc>
      </w:tr>
      <w:tr w:rsidR="00225D48"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3</w:t>
            </w:r>
          </w:p>
        </w:tc>
        <w:tc>
          <w:tcPr>
            <w:tcW w:w="3076"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5</w:t>
            </w:r>
            <w:r w:rsidRPr="00225D48">
              <w:rPr>
                <w:rFonts w:ascii="Simplified Arabic" w:hAnsi="Simplified Arabic" w:cs="Simplified Arabic"/>
                <w:sz w:val="28"/>
                <w:szCs w:val="28"/>
                <w:rtl/>
              </w:rPr>
              <w:t xml:space="preserve">د – </w:t>
            </w:r>
            <w:r w:rsidRPr="00225D48">
              <w:rPr>
                <w:rFonts w:ascii="Simplified Arabic" w:hAnsi="Simplified Arabic" w:cs="Simplified Arabic"/>
                <w:sz w:val="28"/>
                <w:szCs w:val="28"/>
                <w:lang w:bidi="ar-SY"/>
              </w:rPr>
              <w:t>10</w:t>
            </w:r>
            <w:r w:rsidRPr="00225D48">
              <w:rPr>
                <w:rFonts w:ascii="Simplified Arabic" w:hAnsi="Simplified Arabic" w:cs="Simplified Arabic"/>
                <w:sz w:val="28"/>
                <w:szCs w:val="28"/>
                <w:rtl/>
              </w:rPr>
              <w:t xml:space="preserve">د- </w:t>
            </w:r>
            <w:r w:rsidRPr="00225D48">
              <w:rPr>
                <w:rFonts w:ascii="Simplified Arabic" w:hAnsi="Simplified Arabic" w:cs="Simplified Arabic"/>
                <w:sz w:val="28"/>
                <w:szCs w:val="28"/>
                <w:lang w:bidi="ar-SY"/>
              </w:rPr>
              <w:t>15</w:t>
            </w:r>
            <w:r w:rsidRPr="00225D48">
              <w:rPr>
                <w:rFonts w:ascii="Simplified Arabic" w:hAnsi="Simplified Arabic" w:cs="Simplified Arabic"/>
                <w:sz w:val="28"/>
                <w:szCs w:val="28"/>
                <w:rtl/>
              </w:rPr>
              <w:t>د</w:t>
            </w:r>
          </w:p>
        </w:tc>
      </w:tr>
      <w:tr w:rsidR="00225D48"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4,5</w:t>
            </w:r>
          </w:p>
        </w:tc>
        <w:tc>
          <w:tcPr>
            <w:tcW w:w="3076"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5</w:t>
            </w:r>
            <w:r w:rsidRPr="00225D48">
              <w:rPr>
                <w:rFonts w:ascii="Simplified Arabic" w:hAnsi="Simplified Arabic" w:cs="Simplified Arabic"/>
                <w:sz w:val="28"/>
                <w:szCs w:val="28"/>
                <w:rtl/>
              </w:rPr>
              <w:t xml:space="preserve">د – </w:t>
            </w:r>
            <w:r w:rsidRPr="00225D48">
              <w:rPr>
                <w:rFonts w:ascii="Simplified Arabic" w:hAnsi="Simplified Arabic" w:cs="Simplified Arabic"/>
                <w:sz w:val="28"/>
                <w:szCs w:val="28"/>
                <w:lang w:bidi="ar-SY"/>
              </w:rPr>
              <w:t>10</w:t>
            </w:r>
            <w:r w:rsidRPr="00225D48">
              <w:rPr>
                <w:rFonts w:ascii="Simplified Arabic" w:hAnsi="Simplified Arabic" w:cs="Simplified Arabic"/>
                <w:sz w:val="28"/>
                <w:szCs w:val="28"/>
                <w:rtl/>
              </w:rPr>
              <w:t xml:space="preserve">د- </w:t>
            </w:r>
            <w:r w:rsidRPr="00225D48">
              <w:rPr>
                <w:rFonts w:ascii="Simplified Arabic" w:hAnsi="Simplified Arabic" w:cs="Simplified Arabic"/>
                <w:sz w:val="28"/>
                <w:szCs w:val="28"/>
                <w:lang w:bidi="ar-SY"/>
              </w:rPr>
              <w:t>15</w:t>
            </w:r>
            <w:r w:rsidRPr="00225D48">
              <w:rPr>
                <w:rFonts w:ascii="Simplified Arabic" w:hAnsi="Simplified Arabic" w:cs="Simplified Arabic"/>
                <w:sz w:val="28"/>
                <w:szCs w:val="28"/>
                <w:rtl/>
              </w:rPr>
              <w:t>د</w:t>
            </w:r>
          </w:p>
        </w:tc>
      </w:tr>
      <w:tr w:rsidR="00B37906" w:rsidRPr="00225D48" w:rsidTr="009123BC">
        <w:trPr>
          <w:trHeight w:val="20"/>
          <w:jc w:val="center"/>
        </w:trPr>
        <w:tc>
          <w:tcPr>
            <w:tcW w:w="3161"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6</w:t>
            </w:r>
          </w:p>
        </w:tc>
        <w:tc>
          <w:tcPr>
            <w:tcW w:w="3076" w:type="dxa"/>
            <w:hideMark/>
          </w:tcPr>
          <w:p w:rsidR="00B37906" w:rsidRPr="00225D48" w:rsidRDefault="00B37906" w:rsidP="009123BC">
            <w:pPr>
              <w:jc w:val="center"/>
              <w:rPr>
                <w:rFonts w:ascii="Simplified Arabic" w:hAnsi="Simplified Arabic" w:cs="Simplified Arabic"/>
                <w:sz w:val="28"/>
                <w:szCs w:val="28"/>
                <w:lang w:bidi="ar-SY"/>
              </w:rPr>
            </w:pPr>
            <w:r w:rsidRPr="00225D48">
              <w:rPr>
                <w:rFonts w:ascii="Simplified Arabic" w:hAnsi="Simplified Arabic" w:cs="Simplified Arabic"/>
                <w:sz w:val="28"/>
                <w:szCs w:val="28"/>
                <w:lang w:bidi="ar-SY"/>
              </w:rPr>
              <w:t>5</w:t>
            </w:r>
            <w:r w:rsidRPr="00225D48">
              <w:rPr>
                <w:rFonts w:ascii="Simplified Arabic" w:hAnsi="Simplified Arabic" w:cs="Simplified Arabic"/>
                <w:sz w:val="28"/>
                <w:szCs w:val="28"/>
                <w:rtl/>
              </w:rPr>
              <w:t xml:space="preserve">د – </w:t>
            </w:r>
            <w:r w:rsidRPr="00225D48">
              <w:rPr>
                <w:rFonts w:ascii="Simplified Arabic" w:hAnsi="Simplified Arabic" w:cs="Simplified Arabic"/>
                <w:sz w:val="28"/>
                <w:szCs w:val="28"/>
                <w:lang w:bidi="ar-SY"/>
              </w:rPr>
              <w:t>10</w:t>
            </w:r>
            <w:r w:rsidRPr="00225D48">
              <w:rPr>
                <w:rFonts w:ascii="Simplified Arabic" w:hAnsi="Simplified Arabic" w:cs="Simplified Arabic"/>
                <w:sz w:val="28"/>
                <w:szCs w:val="28"/>
                <w:rtl/>
              </w:rPr>
              <w:t xml:space="preserve">د- </w:t>
            </w:r>
            <w:r w:rsidRPr="00225D48">
              <w:rPr>
                <w:rFonts w:ascii="Simplified Arabic" w:hAnsi="Simplified Arabic" w:cs="Simplified Arabic"/>
                <w:sz w:val="28"/>
                <w:szCs w:val="28"/>
                <w:lang w:bidi="ar-SY"/>
              </w:rPr>
              <w:t>15</w:t>
            </w:r>
            <w:r w:rsidRPr="00225D48">
              <w:rPr>
                <w:rFonts w:ascii="Simplified Arabic" w:hAnsi="Simplified Arabic" w:cs="Simplified Arabic"/>
                <w:sz w:val="28"/>
                <w:szCs w:val="28"/>
                <w:rtl/>
              </w:rPr>
              <w:t>د</w:t>
            </w:r>
          </w:p>
        </w:tc>
      </w:tr>
    </w:tbl>
    <w:p w:rsidR="00B37906" w:rsidRPr="00225D48" w:rsidRDefault="00B37906" w:rsidP="00B37906">
      <w:pPr>
        <w:rPr>
          <w:rFonts w:ascii="Simplified Arabic" w:hAnsi="Simplified Arabic" w:cs="Simplified Arabic"/>
          <w:sz w:val="28"/>
          <w:szCs w:val="28"/>
          <w:rtl/>
          <w:lang w:bidi="ar-LB"/>
        </w:rPr>
      </w:pPr>
    </w:p>
    <w:p w:rsidR="00B37906" w:rsidRPr="00225D48" w:rsidRDefault="00434C02" w:rsidP="006D643D">
      <w:pPr>
        <w:spacing w:after="0" w:line="240" w:lineRule="auto"/>
        <w:jc w:val="both"/>
        <w:rPr>
          <w:rFonts w:ascii="Simplified Arabic" w:hAnsi="Simplified Arabic" w:cs="Simplified Arabic"/>
          <w:b/>
          <w:bCs/>
          <w:sz w:val="28"/>
          <w:szCs w:val="28"/>
          <w:u w:val="single"/>
          <w:lang w:bidi="ar-SY"/>
        </w:rPr>
      </w:pPr>
      <w:r w:rsidRPr="00225D48">
        <w:rPr>
          <w:rFonts w:ascii="Simplified Arabic" w:hAnsi="Simplified Arabic" w:cs="Simplified Arabic" w:hint="cs"/>
          <w:b/>
          <w:bCs/>
          <w:sz w:val="28"/>
          <w:szCs w:val="28"/>
          <w:u w:val="single"/>
          <w:rtl/>
          <w:lang w:bidi="ar-SY"/>
        </w:rPr>
        <w:lastRenderedPageBreak/>
        <w:t xml:space="preserve">2-3- </w:t>
      </w:r>
      <w:r w:rsidR="00B37906" w:rsidRPr="00225D48">
        <w:rPr>
          <w:rFonts w:ascii="Simplified Arabic" w:hAnsi="Simplified Arabic" w:cs="Simplified Arabic"/>
          <w:b/>
          <w:bCs/>
          <w:sz w:val="28"/>
          <w:szCs w:val="28"/>
          <w:u w:val="single"/>
          <w:rtl/>
          <w:lang w:bidi="ar-SY"/>
        </w:rPr>
        <w:t xml:space="preserve">مرحلة الإكثار </w:t>
      </w:r>
      <w:proofErr w:type="spellStart"/>
      <w:r w:rsidR="00B37906" w:rsidRPr="00225D48">
        <w:rPr>
          <w:rFonts w:ascii="Simplified Arabic" w:hAnsi="Simplified Arabic" w:cs="Simplified Arabic"/>
          <w:b/>
          <w:bCs/>
          <w:sz w:val="28"/>
          <w:szCs w:val="28"/>
          <w:u w:val="single"/>
          <w:rtl/>
          <w:lang w:bidi="ar-SY"/>
        </w:rPr>
        <w:t>والإستطالة</w:t>
      </w:r>
      <w:proofErr w:type="spellEnd"/>
      <w:r w:rsidR="00353380">
        <w:rPr>
          <w:rFonts w:ascii="Simplified Arabic" w:hAnsi="Simplified Arabic" w:cs="Simplified Arabic" w:hint="cs"/>
          <w:b/>
          <w:bCs/>
          <w:sz w:val="28"/>
          <w:szCs w:val="28"/>
          <w:u w:val="single"/>
          <w:rtl/>
          <w:lang w:bidi="ar-LB"/>
        </w:rPr>
        <w:t xml:space="preserve"> </w:t>
      </w:r>
      <w:r w:rsidR="00B37906" w:rsidRPr="00225D48">
        <w:rPr>
          <w:rFonts w:ascii="Simplified Arabic" w:hAnsi="Simplified Arabic" w:cs="Simplified Arabic"/>
          <w:b/>
          <w:bCs/>
          <w:sz w:val="28"/>
          <w:szCs w:val="28"/>
          <w:u w:val="single"/>
          <w:lang w:bidi="ar-SY"/>
        </w:rPr>
        <w:t>Multiplication and Elongation Stage</w:t>
      </w:r>
      <w:r w:rsidR="00B37906" w:rsidRPr="00225D48">
        <w:rPr>
          <w:rFonts w:ascii="Simplified Arabic" w:hAnsi="Simplified Arabic" w:cs="Simplified Arabic"/>
          <w:b/>
          <w:bCs/>
          <w:sz w:val="28"/>
          <w:szCs w:val="28"/>
          <w:u w:val="single"/>
          <w:rtl/>
        </w:rPr>
        <w:t>:</w:t>
      </w:r>
    </w:p>
    <w:p w:rsidR="00BC4853" w:rsidRPr="00225D48" w:rsidRDefault="00B37906" w:rsidP="006D643D">
      <w:pPr>
        <w:spacing w:line="240" w:lineRule="auto"/>
        <w:jc w:val="both"/>
        <w:rPr>
          <w:rFonts w:ascii="Simplified Arabic" w:hAnsi="Simplified Arabic" w:cs="Simplified Arabic"/>
          <w:sz w:val="28"/>
          <w:szCs w:val="28"/>
          <w:rtl/>
          <w:lang w:bidi="ar-SY"/>
        </w:rPr>
      </w:pPr>
      <w:r w:rsidRPr="00225D48">
        <w:rPr>
          <w:rFonts w:ascii="Simplified Arabic" w:hAnsi="Simplified Arabic" w:cs="Simplified Arabic"/>
          <w:sz w:val="28"/>
          <w:szCs w:val="28"/>
          <w:rtl/>
          <w:lang w:bidi="ar-SY"/>
        </w:rPr>
        <w:t xml:space="preserve">تهدف مرحلة الإكثار </w:t>
      </w:r>
      <w:r w:rsidR="00CD13F6" w:rsidRPr="00225D48">
        <w:rPr>
          <w:rFonts w:ascii="Simplified Arabic" w:hAnsi="Simplified Arabic" w:cs="Simplified Arabic" w:hint="cs"/>
          <w:sz w:val="28"/>
          <w:szCs w:val="28"/>
          <w:rtl/>
          <w:lang w:bidi="ar-SY"/>
        </w:rPr>
        <w:t>والاستطالة</w:t>
      </w:r>
      <w:r w:rsidRPr="00225D48">
        <w:rPr>
          <w:rFonts w:ascii="Simplified Arabic" w:hAnsi="Simplified Arabic" w:cs="Simplified Arabic"/>
          <w:sz w:val="28"/>
          <w:szCs w:val="28"/>
          <w:rtl/>
          <w:lang w:bidi="ar-SY"/>
        </w:rPr>
        <w:t xml:space="preserve"> إلى الحصول على أكبر عدد ممكن من </w:t>
      </w:r>
      <w:proofErr w:type="spellStart"/>
      <w:r w:rsidRPr="00225D48">
        <w:rPr>
          <w:rFonts w:ascii="Simplified Arabic" w:hAnsi="Simplified Arabic" w:cs="Simplified Arabic"/>
          <w:sz w:val="28"/>
          <w:szCs w:val="28"/>
          <w:rtl/>
          <w:lang w:bidi="ar-SY"/>
        </w:rPr>
        <w:t>النموات</w:t>
      </w:r>
      <w:proofErr w:type="spellEnd"/>
      <w:r w:rsidRPr="00225D48">
        <w:rPr>
          <w:rFonts w:ascii="Simplified Arabic" w:hAnsi="Simplified Arabic" w:cs="Simplified Arabic"/>
          <w:sz w:val="28"/>
          <w:szCs w:val="28"/>
          <w:rtl/>
          <w:lang w:bidi="ar-SY"/>
        </w:rPr>
        <w:t xml:space="preserve"> الخضرية جيدة النمو, لذا تم نقل جميع العينات (</w:t>
      </w:r>
      <w:proofErr w:type="spellStart"/>
      <w:r w:rsidRPr="00225D48">
        <w:rPr>
          <w:rFonts w:ascii="Simplified Arabic" w:hAnsi="Simplified Arabic" w:cs="Simplified Arabic"/>
          <w:sz w:val="28"/>
          <w:szCs w:val="28"/>
          <w:rtl/>
          <w:lang w:bidi="ar-SY"/>
        </w:rPr>
        <w:t>النموات</w:t>
      </w:r>
      <w:proofErr w:type="spellEnd"/>
      <w:r w:rsidRPr="00225D48">
        <w:rPr>
          <w:rFonts w:ascii="Simplified Arabic" w:hAnsi="Simplified Arabic" w:cs="Simplified Arabic"/>
          <w:sz w:val="28"/>
          <w:szCs w:val="28"/>
          <w:rtl/>
          <w:lang w:bidi="ar-SY"/>
        </w:rPr>
        <w:t xml:space="preserve"> الخضرية) المتكونة في نهاية طور الزراعة الأولية إلى  وسط الإكثار بهدف زيادة عدد </w:t>
      </w:r>
      <w:proofErr w:type="spellStart"/>
      <w:r w:rsidRPr="00225D48">
        <w:rPr>
          <w:rFonts w:ascii="Simplified Arabic" w:hAnsi="Simplified Arabic" w:cs="Simplified Arabic"/>
          <w:sz w:val="28"/>
          <w:szCs w:val="28"/>
          <w:rtl/>
          <w:lang w:bidi="ar-SY"/>
        </w:rPr>
        <w:t>النموات</w:t>
      </w:r>
      <w:proofErr w:type="spellEnd"/>
      <w:r w:rsidRPr="00225D48">
        <w:rPr>
          <w:rFonts w:ascii="Simplified Arabic" w:hAnsi="Simplified Arabic" w:cs="Simplified Arabic"/>
          <w:sz w:val="28"/>
          <w:szCs w:val="28"/>
          <w:rtl/>
          <w:lang w:bidi="ar-SY"/>
        </w:rPr>
        <w:t xml:space="preserve"> المتكونة, والحصول على عدد كاف من </w:t>
      </w:r>
      <w:proofErr w:type="spellStart"/>
      <w:r w:rsidRPr="00225D48">
        <w:rPr>
          <w:rFonts w:ascii="Simplified Arabic" w:hAnsi="Simplified Arabic" w:cs="Simplified Arabic"/>
          <w:sz w:val="28"/>
          <w:szCs w:val="28"/>
          <w:rtl/>
          <w:lang w:bidi="ar-SY"/>
        </w:rPr>
        <w:t>النموات</w:t>
      </w:r>
      <w:proofErr w:type="spellEnd"/>
      <w:r w:rsidRPr="00225D48">
        <w:rPr>
          <w:rFonts w:ascii="Simplified Arabic" w:hAnsi="Simplified Arabic" w:cs="Simplified Arabic"/>
          <w:sz w:val="28"/>
          <w:szCs w:val="28"/>
          <w:rtl/>
          <w:lang w:bidi="ar-SY"/>
        </w:rPr>
        <w:t xml:space="preserve"> الخضرية بهدف الإكثار ودراسة بعض العوامل المؤثرة فيه.حيث تم دراسة التوافقات الهرمونية </w:t>
      </w:r>
      <w:r w:rsidR="006D65C8" w:rsidRPr="00225D48">
        <w:rPr>
          <w:rFonts w:ascii="Simplified Arabic" w:hAnsi="Simplified Arabic" w:cs="Simplified Arabic" w:hint="cs"/>
          <w:sz w:val="28"/>
          <w:szCs w:val="28"/>
          <w:rtl/>
          <w:lang w:bidi="ar-SY"/>
        </w:rPr>
        <w:t>المبينة في الجدول (</w:t>
      </w:r>
      <w:r w:rsidR="00C71325" w:rsidRPr="00225D48">
        <w:rPr>
          <w:rFonts w:ascii="Simplified Arabic" w:hAnsi="Simplified Arabic" w:cs="Simplified Arabic" w:hint="cs"/>
          <w:sz w:val="28"/>
          <w:szCs w:val="28"/>
          <w:rtl/>
          <w:lang w:bidi="ar-SY"/>
        </w:rPr>
        <w:t>1</w:t>
      </w:r>
      <w:r w:rsidR="006D65C8" w:rsidRPr="00225D48">
        <w:rPr>
          <w:rFonts w:ascii="Simplified Arabic" w:hAnsi="Simplified Arabic" w:cs="Simplified Arabic" w:hint="cs"/>
          <w:sz w:val="28"/>
          <w:szCs w:val="28"/>
          <w:rtl/>
          <w:lang w:bidi="ar-SY"/>
        </w:rPr>
        <w:t>)</w:t>
      </w:r>
      <w:r w:rsidRPr="00225D48">
        <w:rPr>
          <w:rFonts w:ascii="Simplified Arabic" w:hAnsi="Simplified Arabic" w:cs="Simplified Arabic"/>
          <w:sz w:val="28"/>
          <w:szCs w:val="28"/>
          <w:rtl/>
          <w:lang w:bidi="ar-SY"/>
        </w:rPr>
        <w:t xml:space="preserve"> من حيث نوع الهرمون المستخدم وتركيزه في عدد </w:t>
      </w:r>
      <w:proofErr w:type="spellStart"/>
      <w:r w:rsidRPr="00225D48">
        <w:rPr>
          <w:rFonts w:ascii="Simplified Arabic" w:hAnsi="Simplified Arabic" w:cs="Simplified Arabic"/>
          <w:sz w:val="28"/>
          <w:szCs w:val="28"/>
          <w:rtl/>
          <w:lang w:bidi="ar-SY"/>
        </w:rPr>
        <w:t>النموات</w:t>
      </w:r>
      <w:proofErr w:type="spellEnd"/>
      <w:r w:rsidRPr="00225D48">
        <w:rPr>
          <w:rFonts w:ascii="Simplified Arabic" w:hAnsi="Simplified Arabic" w:cs="Simplified Arabic"/>
          <w:sz w:val="28"/>
          <w:szCs w:val="28"/>
          <w:rtl/>
          <w:lang w:bidi="ar-SY"/>
        </w:rPr>
        <w:t xml:space="preserve"> الخضرية المتشكلة </w:t>
      </w:r>
      <w:r w:rsidR="00241932" w:rsidRPr="00225D48">
        <w:rPr>
          <w:rFonts w:ascii="Simplified Arabic" w:hAnsi="Simplified Arabic" w:cs="Simplified Arabic"/>
          <w:sz w:val="28"/>
          <w:szCs w:val="28"/>
          <w:rtl/>
          <w:lang w:bidi="ar-SY"/>
        </w:rPr>
        <w:t>وطولها</w:t>
      </w:r>
      <w:r w:rsidR="00241932" w:rsidRPr="00225D48">
        <w:rPr>
          <w:rFonts w:ascii="Simplified Arabic" w:hAnsi="Simplified Arabic" w:cs="Simplified Arabic" w:hint="cs"/>
          <w:sz w:val="28"/>
          <w:szCs w:val="28"/>
          <w:rtl/>
          <w:lang w:bidi="ar-SY"/>
        </w:rPr>
        <w:t xml:space="preserve"> وعدد الأوراق المتشكلة</w:t>
      </w:r>
      <w:r w:rsidRPr="00225D48">
        <w:rPr>
          <w:rFonts w:ascii="Simplified Arabic" w:hAnsi="Simplified Arabic" w:cs="Simplified Arabic"/>
          <w:sz w:val="28"/>
          <w:szCs w:val="28"/>
          <w:rtl/>
          <w:lang w:bidi="ar-SY"/>
        </w:rPr>
        <w:t xml:space="preserve"> وذلك بعد </w:t>
      </w:r>
      <w:r w:rsidR="00241932" w:rsidRPr="00225D48">
        <w:rPr>
          <w:rFonts w:ascii="Simplified Arabic" w:hAnsi="Simplified Arabic" w:cs="Simplified Arabic" w:hint="cs"/>
          <w:sz w:val="28"/>
          <w:szCs w:val="28"/>
          <w:rtl/>
          <w:lang w:bidi="ar-SY"/>
        </w:rPr>
        <w:t>4</w:t>
      </w:r>
      <w:r w:rsidRPr="00225D48">
        <w:rPr>
          <w:rFonts w:ascii="Simplified Arabic" w:hAnsi="Simplified Arabic" w:cs="Simplified Arabic"/>
          <w:sz w:val="28"/>
          <w:szCs w:val="28"/>
          <w:rtl/>
          <w:lang w:bidi="ar-SY"/>
        </w:rPr>
        <w:t xml:space="preserve"> أسابيع من الزراعة</w:t>
      </w:r>
      <w:r w:rsidR="00241932" w:rsidRPr="00225D48">
        <w:rPr>
          <w:rFonts w:ascii="Simplified Arabic" w:hAnsi="Simplified Arabic" w:cs="Simplified Arabic" w:hint="cs"/>
          <w:sz w:val="28"/>
          <w:szCs w:val="28"/>
          <w:rtl/>
          <w:lang w:bidi="ar-SY"/>
        </w:rPr>
        <w:t>.</w:t>
      </w:r>
    </w:p>
    <w:p w:rsidR="00B37906" w:rsidRPr="00225D48" w:rsidRDefault="00434C02" w:rsidP="006D643D">
      <w:pPr>
        <w:spacing w:after="0" w:line="240" w:lineRule="auto"/>
        <w:jc w:val="both"/>
        <w:rPr>
          <w:rFonts w:ascii="Simplified Arabic" w:eastAsia="Times New Roman" w:hAnsi="Simplified Arabic" w:cs="Simplified Arabic"/>
          <w:b/>
          <w:bCs/>
          <w:sz w:val="28"/>
          <w:szCs w:val="28"/>
          <w:u w:val="single"/>
        </w:rPr>
      </w:pPr>
      <w:r w:rsidRPr="00225D48">
        <w:rPr>
          <w:rFonts w:ascii="Simplified Arabic" w:eastAsia="Times New Roman" w:hAnsi="Simplified Arabic" w:cs="Simplified Arabic" w:hint="cs"/>
          <w:b/>
          <w:bCs/>
          <w:sz w:val="28"/>
          <w:szCs w:val="28"/>
          <w:u w:val="single"/>
          <w:rtl/>
        </w:rPr>
        <w:t xml:space="preserve">2-4- </w:t>
      </w:r>
      <w:r w:rsidR="00B37906" w:rsidRPr="00225D48">
        <w:rPr>
          <w:rFonts w:ascii="Simplified Arabic" w:eastAsia="Times New Roman" w:hAnsi="Simplified Arabic" w:cs="Simplified Arabic"/>
          <w:b/>
          <w:bCs/>
          <w:sz w:val="28"/>
          <w:szCs w:val="28"/>
          <w:u w:val="single"/>
          <w:rtl/>
        </w:rPr>
        <w:t>التوصيف المورفولوجي</w:t>
      </w:r>
      <w:r w:rsidR="00B37906" w:rsidRPr="00225D48">
        <w:rPr>
          <w:rFonts w:ascii="Simplified Arabic" w:eastAsia="Times New Roman" w:hAnsi="Simplified Arabic" w:cs="Simplified Arabic"/>
          <w:b/>
          <w:bCs/>
          <w:sz w:val="28"/>
          <w:szCs w:val="28"/>
          <w:u w:val="single"/>
        </w:rPr>
        <w:t>Morphological Characterization</w:t>
      </w:r>
      <w:r w:rsidR="00B37906" w:rsidRPr="00225D48">
        <w:rPr>
          <w:rFonts w:ascii="Simplified Arabic" w:eastAsia="Times New Roman" w:hAnsi="Simplified Arabic" w:cs="Simplified Arabic"/>
          <w:b/>
          <w:bCs/>
          <w:sz w:val="28"/>
          <w:szCs w:val="28"/>
          <w:u w:val="single"/>
          <w:rtl/>
        </w:rPr>
        <w:t>:</w:t>
      </w:r>
    </w:p>
    <w:p w:rsidR="00B37906" w:rsidRPr="00225D48" w:rsidRDefault="00B37906" w:rsidP="006D643D">
      <w:pPr>
        <w:spacing w:after="0" w:line="240" w:lineRule="auto"/>
        <w:jc w:val="both"/>
        <w:rPr>
          <w:rFonts w:ascii="Simplified Arabic" w:eastAsia="Times New Roman" w:hAnsi="Simplified Arabic" w:cs="Simplified Arabic"/>
          <w:i/>
          <w:iCs/>
          <w:sz w:val="28"/>
          <w:szCs w:val="28"/>
          <w:rtl/>
        </w:rPr>
      </w:pPr>
      <w:r w:rsidRPr="00225D48">
        <w:rPr>
          <w:rFonts w:ascii="Simplified Arabic" w:eastAsia="Times New Roman" w:hAnsi="Simplified Arabic" w:cs="Simplified Arabic"/>
          <w:sz w:val="28"/>
          <w:szCs w:val="28"/>
          <w:rtl/>
        </w:rPr>
        <w:t xml:space="preserve"> يعد اختيار الصفات خطوة هامة في التوصيف المورفولوجي إذ يجب أن تتميز بإعطاء معلومات واضحة قابلة للتحليل والتمييز سواء في الحقل أو في المخبر </w:t>
      </w:r>
      <w:r w:rsidRPr="00225D48">
        <w:rPr>
          <w:rFonts w:ascii="Simplified Arabic" w:eastAsia="Times New Roman" w:hAnsi="Simplified Arabic" w:cs="Simplified Arabic"/>
          <w:sz w:val="28"/>
          <w:szCs w:val="28"/>
        </w:rPr>
        <w:t xml:space="preserve">(AL- </w:t>
      </w:r>
      <w:proofErr w:type="spellStart"/>
      <w:r w:rsidRPr="00225D48">
        <w:rPr>
          <w:rFonts w:ascii="Simplified Arabic" w:eastAsia="Times New Roman" w:hAnsi="Simplified Arabic" w:cs="Simplified Arabic"/>
          <w:sz w:val="28"/>
          <w:szCs w:val="28"/>
        </w:rPr>
        <w:t>Atawneh</w:t>
      </w:r>
      <w:r w:rsidRPr="00225D48">
        <w:rPr>
          <w:rFonts w:ascii="Simplified Arabic" w:eastAsia="Times New Roman" w:hAnsi="Simplified Arabic" w:cs="Simplified Arabic"/>
          <w:i/>
          <w:iCs/>
          <w:sz w:val="28"/>
          <w:szCs w:val="28"/>
        </w:rPr>
        <w:t>et</w:t>
      </w:r>
      <w:proofErr w:type="spellEnd"/>
      <w:r w:rsidRPr="00225D48">
        <w:rPr>
          <w:rFonts w:ascii="Simplified Arabic" w:eastAsia="Times New Roman" w:hAnsi="Simplified Arabic" w:cs="Simplified Arabic"/>
          <w:i/>
          <w:iCs/>
          <w:sz w:val="28"/>
          <w:szCs w:val="28"/>
        </w:rPr>
        <w:t xml:space="preserve"> al., </w:t>
      </w:r>
      <w:r w:rsidRPr="00225D48">
        <w:rPr>
          <w:rFonts w:ascii="Simplified Arabic" w:eastAsia="Times New Roman" w:hAnsi="Simplified Arabic" w:cs="Simplified Arabic"/>
          <w:sz w:val="28"/>
          <w:szCs w:val="28"/>
        </w:rPr>
        <w:t>2009)</w:t>
      </w:r>
      <w:r w:rsidRPr="00225D48">
        <w:rPr>
          <w:rFonts w:ascii="Simplified Arabic" w:eastAsia="Times New Roman" w:hAnsi="Simplified Arabic" w:cs="Simplified Arabic"/>
          <w:sz w:val="28"/>
          <w:szCs w:val="28"/>
          <w:rtl/>
        </w:rPr>
        <w:t xml:space="preserve"> وبناءاً على ذلك تم اختيار مجموعة من الصفات الشكلية بين النباتات المزروعة في ظروف بيئية موحدة، والمختلفة في تركيب الوسط النامية عليه حيث تم أخذ القراءات على 21 مكرر</w:t>
      </w:r>
      <w:r w:rsidR="00434C02" w:rsidRPr="00225D48">
        <w:rPr>
          <w:rFonts w:ascii="Simplified Arabic" w:eastAsia="Times New Roman" w:hAnsi="Simplified Arabic" w:cs="Simplified Arabic" w:hint="cs"/>
          <w:sz w:val="28"/>
          <w:szCs w:val="28"/>
          <w:rtl/>
        </w:rPr>
        <w:t xml:space="preserve"> لكل معاملة</w:t>
      </w:r>
      <w:r w:rsidRPr="00225D48">
        <w:rPr>
          <w:rFonts w:ascii="Simplified Arabic" w:eastAsia="Times New Roman" w:hAnsi="Simplified Arabic" w:cs="Simplified Arabic"/>
          <w:sz w:val="28"/>
          <w:szCs w:val="28"/>
          <w:rtl/>
        </w:rPr>
        <w:t>، ومن أهم الصفات المدروسة:</w:t>
      </w:r>
    </w:p>
    <w:p w:rsidR="00B37906" w:rsidRPr="00225D48" w:rsidRDefault="00B37906" w:rsidP="006D643D">
      <w:pPr>
        <w:pStyle w:val="a4"/>
        <w:numPr>
          <w:ilvl w:val="0"/>
          <w:numId w:val="3"/>
        </w:numPr>
        <w:spacing w:after="0" w:line="240" w:lineRule="auto"/>
        <w:ind w:left="324"/>
        <w:jc w:val="both"/>
        <w:rPr>
          <w:rFonts w:ascii="Simplified Arabic" w:eastAsia="Times New Roman" w:hAnsi="Simplified Arabic" w:cs="Simplified Arabic"/>
          <w:sz w:val="28"/>
          <w:szCs w:val="28"/>
        </w:rPr>
      </w:pPr>
      <w:r w:rsidRPr="00225D48">
        <w:rPr>
          <w:rFonts w:ascii="Simplified Arabic" w:eastAsia="Times New Roman" w:hAnsi="Simplified Arabic" w:cs="Simplified Arabic"/>
          <w:sz w:val="28"/>
          <w:szCs w:val="28"/>
          <w:rtl/>
        </w:rPr>
        <w:t>نسبة الإنبات.</w:t>
      </w:r>
    </w:p>
    <w:p w:rsidR="00B37906" w:rsidRPr="00225D48" w:rsidRDefault="00B37906" w:rsidP="006D643D">
      <w:pPr>
        <w:pStyle w:val="a4"/>
        <w:numPr>
          <w:ilvl w:val="0"/>
          <w:numId w:val="3"/>
        </w:numPr>
        <w:spacing w:after="0" w:line="240" w:lineRule="auto"/>
        <w:ind w:left="324"/>
        <w:jc w:val="both"/>
        <w:rPr>
          <w:rFonts w:ascii="Simplified Arabic" w:eastAsia="Times New Roman" w:hAnsi="Simplified Arabic" w:cs="Simplified Arabic"/>
          <w:sz w:val="28"/>
          <w:szCs w:val="28"/>
        </w:rPr>
      </w:pPr>
      <w:r w:rsidRPr="00225D48">
        <w:rPr>
          <w:rFonts w:ascii="Simplified Arabic" w:eastAsia="Times New Roman" w:hAnsi="Simplified Arabic" w:cs="Simplified Arabic"/>
          <w:sz w:val="28"/>
          <w:szCs w:val="28"/>
          <w:rtl/>
        </w:rPr>
        <w:t>نسبة التلوث.</w:t>
      </w:r>
    </w:p>
    <w:p w:rsidR="00B37906" w:rsidRPr="00225D48" w:rsidRDefault="00B37906" w:rsidP="006D643D">
      <w:pPr>
        <w:pStyle w:val="a4"/>
        <w:numPr>
          <w:ilvl w:val="0"/>
          <w:numId w:val="3"/>
        </w:numPr>
        <w:spacing w:after="0" w:line="240" w:lineRule="auto"/>
        <w:ind w:left="324"/>
        <w:jc w:val="both"/>
        <w:rPr>
          <w:rFonts w:ascii="Simplified Arabic" w:eastAsia="Times New Roman" w:hAnsi="Simplified Arabic" w:cs="Simplified Arabic"/>
          <w:sz w:val="28"/>
          <w:szCs w:val="28"/>
        </w:rPr>
      </w:pPr>
      <w:r w:rsidRPr="00225D48">
        <w:rPr>
          <w:rFonts w:ascii="Simplified Arabic" w:eastAsia="Times New Roman" w:hAnsi="Simplified Arabic" w:cs="Simplified Arabic"/>
          <w:sz w:val="28"/>
          <w:szCs w:val="28"/>
          <w:rtl/>
        </w:rPr>
        <w:t>طول النبات (سم).</w:t>
      </w:r>
    </w:p>
    <w:p w:rsidR="00B37906" w:rsidRPr="00225D48" w:rsidRDefault="00B37906" w:rsidP="006D643D">
      <w:pPr>
        <w:pStyle w:val="a4"/>
        <w:numPr>
          <w:ilvl w:val="0"/>
          <w:numId w:val="3"/>
        </w:numPr>
        <w:spacing w:after="0" w:line="240" w:lineRule="auto"/>
        <w:ind w:left="324"/>
        <w:jc w:val="both"/>
        <w:rPr>
          <w:rFonts w:ascii="Simplified Arabic" w:eastAsia="Times New Roman" w:hAnsi="Simplified Arabic" w:cs="Simplified Arabic"/>
          <w:sz w:val="28"/>
          <w:szCs w:val="28"/>
        </w:rPr>
      </w:pPr>
      <w:r w:rsidRPr="00225D48">
        <w:rPr>
          <w:rFonts w:ascii="Simplified Arabic" w:eastAsia="Times New Roman" w:hAnsi="Simplified Arabic" w:cs="Simplified Arabic"/>
          <w:sz w:val="28"/>
          <w:szCs w:val="28"/>
          <w:rtl/>
        </w:rPr>
        <w:t>عدد فروع النبات.</w:t>
      </w:r>
    </w:p>
    <w:p w:rsidR="00B37906" w:rsidRPr="00225D48" w:rsidRDefault="00434C02" w:rsidP="006D643D">
      <w:pPr>
        <w:pStyle w:val="a4"/>
        <w:numPr>
          <w:ilvl w:val="0"/>
          <w:numId w:val="3"/>
        </w:numPr>
        <w:spacing w:after="0" w:line="240" w:lineRule="auto"/>
        <w:ind w:left="324"/>
        <w:jc w:val="both"/>
        <w:rPr>
          <w:rFonts w:ascii="Simplified Arabic" w:eastAsia="Times New Roman" w:hAnsi="Simplified Arabic" w:cs="Simplified Arabic"/>
          <w:sz w:val="28"/>
          <w:szCs w:val="28"/>
        </w:rPr>
      </w:pPr>
      <w:r w:rsidRPr="00225D48">
        <w:rPr>
          <w:rFonts w:ascii="Simplified Arabic" w:eastAsia="Times New Roman" w:hAnsi="Simplified Arabic" w:cs="Simplified Arabic"/>
          <w:sz w:val="28"/>
          <w:szCs w:val="28"/>
          <w:rtl/>
        </w:rPr>
        <w:t>عدد ال</w:t>
      </w:r>
      <w:r w:rsidRPr="00225D48">
        <w:rPr>
          <w:rFonts w:ascii="Simplified Arabic" w:eastAsia="Times New Roman" w:hAnsi="Simplified Arabic" w:cs="Simplified Arabic" w:hint="cs"/>
          <w:sz w:val="28"/>
          <w:szCs w:val="28"/>
          <w:rtl/>
        </w:rPr>
        <w:t>أ</w:t>
      </w:r>
      <w:r w:rsidR="00B37906" w:rsidRPr="00225D48">
        <w:rPr>
          <w:rFonts w:ascii="Simplified Arabic" w:eastAsia="Times New Roman" w:hAnsi="Simplified Arabic" w:cs="Simplified Arabic"/>
          <w:sz w:val="28"/>
          <w:szCs w:val="28"/>
          <w:rtl/>
        </w:rPr>
        <w:t>وراق في النبات.</w:t>
      </w:r>
    </w:p>
    <w:p w:rsidR="00B37906" w:rsidRPr="00225D48" w:rsidRDefault="00B37906" w:rsidP="006D643D">
      <w:pPr>
        <w:spacing w:after="0" w:line="240" w:lineRule="auto"/>
        <w:ind w:left="-36"/>
        <w:jc w:val="both"/>
        <w:rPr>
          <w:rFonts w:ascii="Simplified Arabic" w:eastAsia="Times New Roman" w:hAnsi="Simplified Arabic" w:cs="Simplified Arabic"/>
          <w:b/>
          <w:bCs/>
          <w:sz w:val="28"/>
          <w:szCs w:val="28"/>
          <w:u w:val="single"/>
        </w:rPr>
      </w:pPr>
      <w:r w:rsidRPr="00225D48">
        <w:rPr>
          <w:rFonts w:ascii="Simplified Arabic" w:eastAsia="Times New Roman" w:hAnsi="Simplified Arabic" w:cs="Simplified Arabic"/>
          <w:b/>
          <w:bCs/>
          <w:sz w:val="28"/>
          <w:szCs w:val="28"/>
          <w:u w:val="single"/>
          <w:rtl/>
        </w:rPr>
        <w:t>مرحلة التجذير:</w:t>
      </w:r>
    </w:p>
    <w:p w:rsidR="00B37906" w:rsidRPr="00225D48" w:rsidRDefault="00B37906" w:rsidP="006D643D">
      <w:pPr>
        <w:spacing w:line="240" w:lineRule="auto"/>
        <w:ind w:left="-36"/>
        <w:jc w:val="both"/>
        <w:rPr>
          <w:rFonts w:ascii="Simplified Arabic" w:eastAsia="Times New Roman" w:hAnsi="Simplified Arabic" w:cs="Simplified Arabic"/>
          <w:sz w:val="28"/>
          <w:szCs w:val="28"/>
          <w:rtl/>
          <w:lang w:val="en-GB" w:bidi="ar-LB"/>
        </w:rPr>
      </w:pPr>
      <w:r w:rsidRPr="00225D48">
        <w:rPr>
          <w:rFonts w:ascii="Simplified Arabic" w:eastAsia="Times New Roman" w:hAnsi="Simplified Arabic" w:cs="Simplified Arabic"/>
          <w:sz w:val="28"/>
          <w:szCs w:val="28"/>
          <w:rtl/>
          <w:lang w:bidi="ar-LB"/>
        </w:rPr>
        <w:t xml:space="preserve">بعد أخذ قراءات الإكثار الخضري تم نقل النباتات إلى أوساط التجذير المدعمة بتراكيز مختلفة من </w:t>
      </w:r>
      <w:proofErr w:type="spellStart"/>
      <w:r w:rsidR="00513550" w:rsidRPr="00225D48">
        <w:rPr>
          <w:rFonts w:ascii="Simplified Arabic" w:eastAsia="Times New Roman" w:hAnsi="Simplified Arabic" w:cs="Simplified Arabic" w:hint="cs"/>
          <w:sz w:val="28"/>
          <w:szCs w:val="28"/>
          <w:rtl/>
          <w:lang w:bidi="ar-LB"/>
        </w:rPr>
        <w:t>إندول</w:t>
      </w:r>
      <w:proofErr w:type="spellEnd"/>
      <w:r w:rsidR="00BA3E73">
        <w:rPr>
          <w:rFonts w:ascii="Simplified Arabic" w:eastAsia="Times New Roman" w:hAnsi="Simplified Arabic" w:cs="Simplified Arabic" w:hint="cs"/>
          <w:sz w:val="28"/>
          <w:szCs w:val="28"/>
          <w:rtl/>
          <w:lang w:bidi="ar-LB"/>
        </w:rPr>
        <w:t xml:space="preserve"> </w:t>
      </w:r>
      <w:proofErr w:type="spellStart"/>
      <w:r w:rsidR="00513550" w:rsidRPr="00225D48">
        <w:rPr>
          <w:rFonts w:ascii="Simplified Arabic" w:eastAsia="Times New Roman" w:hAnsi="Simplified Arabic" w:cs="Simplified Arabic" w:hint="cs"/>
          <w:sz w:val="28"/>
          <w:szCs w:val="28"/>
          <w:rtl/>
          <w:lang w:bidi="ar-LB"/>
        </w:rPr>
        <w:t>بيوترك</w:t>
      </w:r>
      <w:proofErr w:type="spellEnd"/>
      <w:r w:rsidR="00513550" w:rsidRPr="00225D48">
        <w:rPr>
          <w:rFonts w:ascii="Simplified Arabic" w:eastAsia="Times New Roman" w:hAnsi="Simplified Arabic" w:cs="Simplified Arabic" w:hint="cs"/>
          <w:sz w:val="28"/>
          <w:szCs w:val="28"/>
          <w:rtl/>
          <w:lang w:bidi="ar-LB"/>
        </w:rPr>
        <w:t xml:space="preserve"> أسيد</w:t>
      </w:r>
      <w:r w:rsidR="00087C1F" w:rsidRPr="00225D48">
        <w:rPr>
          <w:rFonts w:ascii="Simplified Arabic" w:eastAsia="Times New Roman" w:hAnsi="Simplified Arabic" w:cs="Simplified Arabic"/>
          <w:sz w:val="28"/>
          <w:szCs w:val="28"/>
          <w:lang w:bidi="ar-LB"/>
        </w:rPr>
        <w:t>IBA</w:t>
      </w:r>
      <w:r w:rsidR="00434C02" w:rsidRPr="00225D48">
        <w:rPr>
          <w:rFonts w:ascii="Simplified Arabic" w:eastAsia="Times New Roman" w:hAnsi="Simplified Arabic" w:cs="Simplified Arabic" w:hint="cs"/>
          <w:sz w:val="28"/>
          <w:szCs w:val="28"/>
          <w:rtl/>
          <w:lang w:val="en-GB"/>
        </w:rPr>
        <w:t xml:space="preserve">بتراكيز (0.1، 0.5 ، 1، 2 </w:t>
      </w:r>
      <w:proofErr w:type="spellStart"/>
      <w:r w:rsidR="00087C1F" w:rsidRPr="00225D48">
        <w:rPr>
          <w:rFonts w:ascii="Simplified Arabic" w:eastAsia="Times New Roman" w:hAnsi="Simplified Arabic" w:cs="Simplified Arabic" w:hint="cs"/>
          <w:sz w:val="28"/>
          <w:szCs w:val="28"/>
          <w:rtl/>
          <w:lang w:val="en-GB"/>
        </w:rPr>
        <w:t>م</w:t>
      </w:r>
      <w:r w:rsidR="00434C02" w:rsidRPr="00225D48">
        <w:rPr>
          <w:rFonts w:ascii="Simplified Arabic" w:eastAsia="Times New Roman" w:hAnsi="Simplified Arabic" w:cs="Simplified Arabic" w:hint="cs"/>
          <w:sz w:val="28"/>
          <w:szCs w:val="28"/>
          <w:rtl/>
          <w:lang w:val="en-GB"/>
        </w:rPr>
        <w:t>غ</w:t>
      </w:r>
      <w:proofErr w:type="spellEnd"/>
      <w:r w:rsidR="00087C1F" w:rsidRPr="00225D48">
        <w:rPr>
          <w:rFonts w:ascii="Simplified Arabic" w:eastAsia="Times New Roman" w:hAnsi="Simplified Arabic" w:cs="Simplified Arabic" w:hint="cs"/>
          <w:sz w:val="28"/>
          <w:szCs w:val="28"/>
          <w:rtl/>
          <w:lang w:val="en-GB"/>
        </w:rPr>
        <w:t>/لتر)</w:t>
      </w:r>
      <w:r w:rsidR="00C2688C" w:rsidRPr="00225D48">
        <w:rPr>
          <w:rFonts w:ascii="Simplified Arabic" w:eastAsia="Times New Roman" w:hAnsi="Simplified Arabic" w:cs="Simplified Arabic" w:hint="cs"/>
          <w:sz w:val="28"/>
          <w:szCs w:val="28"/>
          <w:rtl/>
          <w:lang w:val="en-GB"/>
        </w:rPr>
        <w:t>،</w:t>
      </w:r>
      <w:r w:rsidRPr="00225D48">
        <w:rPr>
          <w:rFonts w:ascii="Simplified Arabic" w:eastAsia="Times New Roman" w:hAnsi="Simplified Arabic" w:cs="Simplified Arabic"/>
          <w:sz w:val="28"/>
          <w:szCs w:val="28"/>
          <w:rtl/>
          <w:lang w:val="en-GB" w:bidi="ar-LB"/>
        </w:rPr>
        <w:t xml:space="preserve"> وبعد نحو </w:t>
      </w:r>
      <w:r w:rsidR="00672C7A" w:rsidRPr="00225D48">
        <w:rPr>
          <w:rFonts w:ascii="Simplified Arabic" w:eastAsia="Times New Roman" w:hAnsi="Simplified Arabic" w:cs="Simplified Arabic" w:hint="cs"/>
          <w:sz w:val="28"/>
          <w:szCs w:val="28"/>
          <w:rtl/>
          <w:lang w:val="en-GB" w:bidi="ar-LB"/>
        </w:rPr>
        <w:t>4 أسابيع</w:t>
      </w:r>
      <w:r w:rsidR="00BA3E73">
        <w:rPr>
          <w:rFonts w:ascii="Simplified Arabic" w:eastAsia="Times New Roman" w:hAnsi="Simplified Arabic" w:cs="Simplified Arabic" w:hint="cs"/>
          <w:sz w:val="28"/>
          <w:szCs w:val="28"/>
          <w:rtl/>
          <w:lang w:val="en-GB" w:bidi="ar-LB"/>
        </w:rPr>
        <w:t xml:space="preserve"> </w:t>
      </w:r>
      <w:r w:rsidR="005E15BB" w:rsidRPr="00225D48">
        <w:rPr>
          <w:rFonts w:ascii="Simplified Arabic" w:eastAsia="Times New Roman" w:hAnsi="Simplified Arabic" w:cs="Simplified Arabic" w:hint="cs"/>
          <w:sz w:val="28"/>
          <w:szCs w:val="28"/>
          <w:rtl/>
          <w:lang w:val="en-GB" w:bidi="ar-LB"/>
        </w:rPr>
        <w:t xml:space="preserve">تم حساب نسبة تشكل </w:t>
      </w:r>
      <w:r w:rsidRPr="00225D48">
        <w:rPr>
          <w:rFonts w:ascii="Simplified Arabic" w:eastAsia="Times New Roman" w:hAnsi="Simplified Arabic" w:cs="Simplified Arabic"/>
          <w:sz w:val="28"/>
          <w:szCs w:val="28"/>
          <w:rtl/>
          <w:lang w:val="en-GB" w:bidi="ar-LB"/>
        </w:rPr>
        <w:t xml:space="preserve">الجذور في 21 </w:t>
      </w:r>
      <w:r w:rsidR="00434C02" w:rsidRPr="00225D48">
        <w:rPr>
          <w:rFonts w:ascii="Simplified Arabic" w:eastAsia="Times New Roman" w:hAnsi="Simplified Arabic" w:cs="Simplified Arabic" w:hint="cs"/>
          <w:sz w:val="28"/>
          <w:szCs w:val="28"/>
          <w:rtl/>
          <w:lang w:val="en-GB" w:bidi="ar-LB"/>
        </w:rPr>
        <w:t>مكرر بالإضافة إلى الشاهد</w:t>
      </w:r>
      <w:r w:rsidR="00CD0D2D" w:rsidRPr="00225D48">
        <w:rPr>
          <w:rFonts w:ascii="Simplified Arabic" w:eastAsia="Times New Roman" w:hAnsi="Simplified Arabic" w:cs="Simplified Arabic" w:hint="cs"/>
          <w:sz w:val="28"/>
          <w:szCs w:val="28"/>
          <w:rtl/>
          <w:lang w:val="en-GB" w:bidi="ar-LB"/>
        </w:rPr>
        <w:t xml:space="preserve"> الخالي من </w:t>
      </w:r>
      <w:r w:rsidR="00CD0D2D" w:rsidRPr="00225D48">
        <w:rPr>
          <w:rFonts w:ascii="Simplified Arabic" w:eastAsia="Times New Roman" w:hAnsi="Simplified Arabic" w:cs="Simplified Arabic"/>
          <w:sz w:val="28"/>
          <w:szCs w:val="28"/>
          <w:lang w:bidi="ar-LB"/>
        </w:rPr>
        <w:t>IBA</w:t>
      </w:r>
      <w:r w:rsidRPr="00225D48">
        <w:rPr>
          <w:rFonts w:ascii="Simplified Arabic" w:eastAsia="Times New Roman" w:hAnsi="Simplified Arabic" w:cs="Simplified Arabic"/>
          <w:sz w:val="28"/>
          <w:szCs w:val="28"/>
          <w:rtl/>
          <w:lang w:val="en-GB" w:bidi="ar-LB"/>
        </w:rPr>
        <w:t xml:space="preserve">. </w:t>
      </w:r>
    </w:p>
    <w:p w:rsidR="00CD0D2D" w:rsidRPr="00225D48" w:rsidRDefault="00BC4853" w:rsidP="006D643D">
      <w:pPr>
        <w:spacing w:line="240" w:lineRule="auto"/>
        <w:jc w:val="both"/>
        <w:rPr>
          <w:rFonts w:ascii="Simplified Arabic" w:hAnsi="Simplified Arabic" w:cs="Simplified Arabic"/>
          <w:sz w:val="28"/>
          <w:szCs w:val="28"/>
          <w:rtl/>
          <w:lang w:val="en-GB" w:bidi="ar-SY"/>
        </w:rPr>
      </w:pPr>
      <w:r w:rsidRPr="00225D48">
        <w:rPr>
          <w:rFonts w:ascii="Simplified Arabic" w:hAnsi="Simplified Arabic" w:cs="Simplified Arabic" w:hint="cs"/>
          <w:sz w:val="28"/>
          <w:szCs w:val="28"/>
          <w:rtl/>
          <w:lang w:bidi="ar-LB"/>
        </w:rPr>
        <w:t xml:space="preserve">تم تحليل النتائج باستخدام البرنامج الإحصائي </w:t>
      </w:r>
      <w:r w:rsidRPr="00225D48">
        <w:rPr>
          <w:rFonts w:ascii="Simplified Arabic" w:hAnsi="Simplified Arabic" w:cs="Simplified Arabic"/>
          <w:sz w:val="28"/>
          <w:szCs w:val="28"/>
          <w:lang w:val="en-GB" w:bidi="ar-LB"/>
        </w:rPr>
        <w:t>SPSS</w:t>
      </w:r>
      <w:r w:rsidRPr="00225D48">
        <w:rPr>
          <w:rFonts w:ascii="Simplified Arabic" w:hAnsi="Simplified Arabic" w:cs="Simplified Arabic" w:hint="cs"/>
          <w:sz w:val="28"/>
          <w:szCs w:val="28"/>
          <w:rtl/>
          <w:lang w:val="en-GB" w:bidi="ar-LB"/>
        </w:rPr>
        <w:t xml:space="preserve"> لتحديد قيم أقل فرق معنوي </w:t>
      </w:r>
      <w:r w:rsidRPr="00225D48">
        <w:rPr>
          <w:rFonts w:ascii="Simplified Arabic" w:hAnsi="Simplified Arabic" w:cs="Simplified Arabic"/>
          <w:sz w:val="28"/>
          <w:szCs w:val="28"/>
          <w:lang w:val="en-GB" w:bidi="ar-LB"/>
        </w:rPr>
        <w:t>L.S.D</w:t>
      </w:r>
      <w:r w:rsidRPr="00225D48">
        <w:rPr>
          <w:rFonts w:ascii="Simplified Arabic" w:hAnsi="Simplified Arabic" w:cs="Simplified Arabic" w:hint="cs"/>
          <w:sz w:val="28"/>
          <w:szCs w:val="28"/>
          <w:rtl/>
          <w:lang w:val="en-GB" w:bidi="ar-LB"/>
        </w:rPr>
        <w:t xml:space="preserve"> عند مستوى معنوية 5% ولحساب معامل التباين </w:t>
      </w:r>
      <w:r w:rsidRPr="00225D48">
        <w:rPr>
          <w:rFonts w:ascii="Simplified Arabic" w:hAnsi="Simplified Arabic" w:cs="Simplified Arabic"/>
          <w:sz w:val="28"/>
          <w:szCs w:val="28"/>
          <w:lang w:val="en-GB" w:bidi="ar-LB"/>
        </w:rPr>
        <w:t>C.V</w:t>
      </w:r>
      <w:r w:rsidR="00611152" w:rsidRPr="00225D48">
        <w:rPr>
          <w:rFonts w:ascii="Simplified Arabic" w:hAnsi="Simplified Arabic" w:cs="Simplified Arabic" w:hint="cs"/>
          <w:sz w:val="28"/>
          <w:szCs w:val="28"/>
          <w:rtl/>
          <w:lang w:val="en-GB" w:bidi="ar-LB"/>
        </w:rPr>
        <w:t>.</w:t>
      </w:r>
    </w:p>
    <w:p w:rsidR="006D643D" w:rsidRPr="00225D48" w:rsidRDefault="006D643D" w:rsidP="00F04645">
      <w:pPr>
        <w:spacing w:after="0"/>
        <w:jc w:val="both"/>
        <w:rPr>
          <w:rFonts w:ascii="Simplified Arabic" w:hAnsi="Simplified Arabic" w:cs="Simplified Arabic"/>
          <w:b/>
          <w:bCs/>
          <w:sz w:val="28"/>
          <w:szCs w:val="28"/>
          <w:rtl/>
          <w:lang w:bidi="ar-LB"/>
        </w:rPr>
      </w:pPr>
    </w:p>
    <w:p w:rsidR="006D643D" w:rsidRPr="00225D48" w:rsidRDefault="006D643D" w:rsidP="00F04645">
      <w:pPr>
        <w:spacing w:after="0"/>
        <w:jc w:val="both"/>
        <w:rPr>
          <w:rFonts w:ascii="Simplified Arabic" w:hAnsi="Simplified Arabic" w:cs="Simplified Arabic"/>
          <w:b/>
          <w:bCs/>
          <w:sz w:val="28"/>
          <w:szCs w:val="28"/>
          <w:rtl/>
          <w:lang w:bidi="ar-LB"/>
        </w:rPr>
      </w:pPr>
    </w:p>
    <w:p w:rsidR="006D643D" w:rsidRPr="00225D48" w:rsidRDefault="006D643D" w:rsidP="00F04645">
      <w:pPr>
        <w:spacing w:after="0"/>
        <w:jc w:val="both"/>
        <w:rPr>
          <w:rFonts w:ascii="Simplified Arabic" w:hAnsi="Simplified Arabic" w:cs="Simplified Arabic"/>
          <w:b/>
          <w:bCs/>
          <w:sz w:val="28"/>
          <w:szCs w:val="28"/>
          <w:rtl/>
          <w:lang w:bidi="ar-LB"/>
        </w:rPr>
      </w:pPr>
    </w:p>
    <w:p w:rsidR="006D643D" w:rsidRPr="00225D48" w:rsidRDefault="006D643D" w:rsidP="00F04645">
      <w:pPr>
        <w:spacing w:after="0"/>
        <w:jc w:val="both"/>
        <w:rPr>
          <w:rFonts w:ascii="Simplified Arabic" w:hAnsi="Simplified Arabic" w:cs="Simplified Arabic"/>
          <w:b/>
          <w:bCs/>
          <w:sz w:val="28"/>
          <w:szCs w:val="28"/>
          <w:rtl/>
          <w:lang w:bidi="ar-LB"/>
        </w:rPr>
      </w:pPr>
    </w:p>
    <w:p w:rsidR="003D267B" w:rsidRPr="00225D48" w:rsidRDefault="006D643D" w:rsidP="00F04645">
      <w:pPr>
        <w:spacing w:after="0"/>
        <w:jc w:val="both"/>
        <w:rPr>
          <w:rFonts w:ascii="Simplified Arabic" w:hAnsi="Simplified Arabic" w:cs="Simplified Arabic"/>
          <w:b/>
          <w:bCs/>
          <w:sz w:val="28"/>
          <w:szCs w:val="28"/>
          <w:rtl/>
          <w:lang w:bidi="ar-LB"/>
        </w:rPr>
      </w:pPr>
      <w:r w:rsidRPr="00225D48">
        <w:rPr>
          <w:rFonts w:ascii="Simplified Arabic" w:hAnsi="Simplified Arabic" w:cs="Simplified Arabic" w:hint="cs"/>
          <w:b/>
          <w:bCs/>
          <w:sz w:val="28"/>
          <w:szCs w:val="28"/>
          <w:rtl/>
          <w:lang w:bidi="ar-LB"/>
        </w:rPr>
        <w:lastRenderedPageBreak/>
        <w:t>ا</w:t>
      </w:r>
      <w:r w:rsidR="00F66958" w:rsidRPr="00225D48">
        <w:rPr>
          <w:rFonts w:ascii="Simplified Arabic" w:hAnsi="Simplified Arabic" w:cs="Simplified Arabic" w:hint="cs"/>
          <w:b/>
          <w:bCs/>
          <w:sz w:val="28"/>
          <w:szCs w:val="28"/>
          <w:rtl/>
          <w:lang w:bidi="ar-LB"/>
        </w:rPr>
        <w:t>لن</w:t>
      </w:r>
      <w:r w:rsidR="003D267B" w:rsidRPr="00225D48">
        <w:rPr>
          <w:rFonts w:ascii="Simplified Arabic" w:hAnsi="Simplified Arabic" w:cs="Simplified Arabic"/>
          <w:b/>
          <w:bCs/>
          <w:sz w:val="28"/>
          <w:szCs w:val="28"/>
          <w:rtl/>
          <w:lang w:bidi="ar-LB"/>
        </w:rPr>
        <w:t>تائج والمناقشة:</w:t>
      </w:r>
    </w:p>
    <w:p w:rsidR="00277CD9" w:rsidRPr="00225D48" w:rsidRDefault="00277CD9" w:rsidP="006D643D">
      <w:pPr>
        <w:pStyle w:val="a4"/>
        <w:numPr>
          <w:ilvl w:val="0"/>
          <w:numId w:val="5"/>
        </w:numPr>
        <w:spacing w:after="0" w:line="240" w:lineRule="auto"/>
        <w:rPr>
          <w:rFonts w:cs="Simplified Arabic"/>
          <w:b/>
          <w:bCs/>
          <w:sz w:val="28"/>
          <w:szCs w:val="28"/>
          <w:rtl/>
          <w:lang w:bidi="ar-SY"/>
        </w:rPr>
      </w:pPr>
      <w:r w:rsidRPr="00225D48">
        <w:rPr>
          <w:rFonts w:cs="Simplified Arabic" w:hint="cs"/>
          <w:b/>
          <w:bCs/>
          <w:sz w:val="28"/>
          <w:szCs w:val="28"/>
          <w:rtl/>
          <w:lang w:bidi="ar-SY"/>
        </w:rPr>
        <w:t>نسبة الإنبات:</w:t>
      </w:r>
    </w:p>
    <w:p w:rsidR="00277CD9" w:rsidRPr="00225D48" w:rsidRDefault="00277CD9" w:rsidP="000C7C01">
      <w:pPr>
        <w:spacing w:after="0" w:line="240" w:lineRule="auto"/>
        <w:jc w:val="both"/>
        <w:rPr>
          <w:rFonts w:cs="Simplified Arabic"/>
          <w:sz w:val="28"/>
          <w:szCs w:val="28"/>
          <w:rtl/>
          <w:lang w:bidi="ar-SY"/>
        </w:rPr>
      </w:pPr>
      <w:r w:rsidRPr="00225D48">
        <w:rPr>
          <w:rFonts w:cs="Simplified Arabic" w:hint="cs"/>
          <w:sz w:val="28"/>
          <w:szCs w:val="28"/>
          <w:rtl/>
          <w:lang w:bidi="ar-SY"/>
        </w:rPr>
        <w:t xml:space="preserve"> توضح النتائج الواردة في الجدول </w:t>
      </w:r>
      <w:r w:rsidR="000C7C01">
        <w:rPr>
          <w:rFonts w:cs="Simplified Arabic"/>
          <w:sz w:val="28"/>
          <w:szCs w:val="28"/>
          <w:lang w:bidi="ar-SY"/>
        </w:rPr>
        <w:t>(3)</w:t>
      </w:r>
      <w:r w:rsidRPr="00225D48">
        <w:rPr>
          <w:rFonts w:cs="Simplified Arabic" w:hint="cs"/>
          <w:sz w:val="28"/>
          <w:szCs w:val="28"/>
          <w:rtl/>
          <w:lang w:bidi="ar-SY"/>
        </w:rPr>
        <w:t xml:space="preserve"> أن أفضل نسبة إنبات في نباتات </w:t>
      </w:r>
      <w:proofErr w:type="spellStart"/>
      <w:r w:rsidRPr="00225D48">
        <w:rPr>
          <w:rFonts w:cs="Simplified Arabic" w:hint="cs"/>
          <w:sz w:val="28"/>
          <w:szCs w:val="28"/>
          <w:rtl/>
          <w:lang w:bidi="ar-SY"/>
        </w:rPr>
        <w:t>الداتورة</w:t>
      </w:r>
      <w:proofErr w:type="spellEnd"/>
      <w:r w:rsidRPr="00225D48">
        <w:rPr>
          <w:rFonts w:cs="Simplified Arabic" w:hint="cs"/>
          <w:sz w:val="28"/>
          <w:szCs w:val="28"/>
          <w:rtl/>
          <w:lang w:bidi="ar-SY"/>
        </w:rPr>
        <w:t xml:space="preserve">  بعد أسبوع من الزراعة على وسط الإدخال </w:t>
      </w:r>
      <w:r w:rsidRPr="00225D48">
        <w:rPr>
          <w:rFonts w:cs="Simplified Arabic"/>
          <w:sz w:val="28"/>
          <w:szCs w:val="28"/>
          <w:lang w:bidi="ar-SY"/>
        </w:rPr>
        <w:t>MS</w:t>
      </w:r>
      <w:r w:rsidRPr="00225D48">
        <w:rPr>
          <w:rFonts w:cs="Simplified Arabic" w:hint="cs"/>
          <w:sz w:val="28"/>
          <w:szCs w:val="28"/>
          <w:rtl/>
          <w:lang w:bidi="ar-SY"/>
        </w:rPr>
        <w:t xml:space="preserve">كانت عند استخدام </w:t>
      </w:r>
      <w:proofErr w:type="spellStart"/>
      <w:r w:rsidRPr="00225D48">
        <w:rPr>
          <w:rFonts w:cs="Simplified Arabic" w:hint="cs"/>
          <w:sz w:val="28"/>
          <w:szCs w:val="28"/>
          <w:rtl/>
          <w:lang w:bidi="ar-SY"/>
        </w:rPr>
        <w:t>هيبوكلوريت</w:t>
      </w:r>
      <w:proofErr w:type="spellEnd"/>
      <w:r w:rsidRPr="00225D48">
        <w:rPr>
          <w:rFonts w:cs="Simplified Arabic" w:hint="cs"/>
          <w:sz w:val="28"/>
          <w:szCs w:val="28"/>
          <w:rtl/>
          <w:lang w:bidi="ar-SY"/>
        </w:rPr>
        <w:t xml:space="preserve"> الصوديوم بتركيز 0.5% حيث بلغ المتوسط 16% تلاها تركيز 1% والذي اعطى متوسط نسبة إنبات 5.33%، وقد كان متوسط نسبة الإنبات 0% عند استخدام تراكيز 1.5 </w:t>
      </w:r>
      <w:r w:rsidR="003572F5" w:rsidRPr="00225D48">
        <w:rPr>
          <w:rFonts w:cs="Simplified Arabic" w:hint="cs"/>
          <w:sz w:val="28"/>
          <w:szCs w:val="28"/>
          <w:rtl/>
          <w:lang w:bidi="ar-SY"/>
        </w:rPr>
        <w:t xml:space="preserve">و 3%من </w:t>
      </w:r>
      <w:proofErr w:type="spellStart"/>
      <w:r w:rsidR="003572F5" w:rsidRPr="00225D48">
        <w:rPr>
          <w:rFonts w:cs="Simplified Arabic" w:hint="cs"/>
          <w:sz w:val="28"/>
          <w:szCs w:val="28"/>
          <w:rtl/>
          <w:lang w:bidi="ar-SY"/>
        </w:rPr>
        <w:t>هيبوكلوريت</w:t>
      </w:r>
      <w:proofErr w:type="spellEnd"/>
      <w:r w:rsidR="003572F5" w:rsidRPr="00225D48">
        <w:rPr>
          <w:rFonts w:cs="Simplified Arabic" w:hint="cs"/>
          <w:sz w:val="28"/>
          <w:szCs w:val="28"/>
          <w:rtl/>
          <w:lang w:bidi="ar-SY"/>
        </w:rPr>
        <w:t xml:space="preserve"> الصوديوم حيث أ</w:t>
      </w:r>
      <w:r w:rsidRPr="00225D48">
        <w:rPr>
          <w:rFonts w:cs="Simplified Arabic" w:hint="cs"/>
          <w:sz w:val="28"/>
          <w:szCs w:val="28"/>
          <w:rtl/>
          <w:lang w:bidi="ar-SY"/>
        </w:rPr>
        <w:t>ثر ذلك سلباً على حيوية الأجنة. أما بالنسبة لأفضل زمن تعقيم كان عند استخدام المادة المعقمة لمدة 10 دقائق حيث بلغ متوسط نسبة الإنبات 9% تلاها زمن 5 دقائق بمتوسط 5% ثم 15 دقيقة بمتوسط 2%.</w:t>
      </w:r>
    </w:p>
    <w:p w:rsidR="006D643D" w:rsidRPr="00225D48" w:rsidRDefault="006D643D" w:rsidP="006D643D">
      <w:pPr>
        <w:spacing w:after="0" w:line="240" w:lineRule="auto"/>
        <w:jc w:val="both"/>
        <w:rPr>
          <w:rFonts w:cs="Simplified Arabic"/>
          <w:sz w:val="28"/>
          <w:szCs w:val="28"/>
          <w:rtl/>
          <w:lang w:bidi="ar-LB"/>
        </w:rPr>
      </w:pPr>
    </w:p>
    <w:p w:rsidR="00277CD9" w:rsidRPr="00225D48" w:rsidRDefault="00277CD9" w:rsidP="00277CD9">
      <w:pPr>
        <w:jc w:val="center"/>
        <w:rPr>
          <w:rFonts w:cs="Simplified Arabic"/>
          <w:b/>
          <w:bCs/>
          <w:sz w:val="20"/>
          <w:szCs w:val="20"/>
          <w:rtl/>
          <w:lang w:bidi="ar-LB"/>
        </w:rPr>
      </w:pPr>
      <w:r w:rsidRPr="00225D48">
        <w:rPr>
          <w:rFonts w:cs="Simplified Arabic" w:hint="cs"/>
          <w:b/>
          <w:bCs/>
          <w:sz w:val="20"/>
          <w:szCs w:val="20"/>
          <w:rtl/>
          <w:lang w:bidi="ar-SY"/>
        </w:rPr>
        <w:t>جدول (</w:t>
      </w:r>
      <w:r w:rsidR="00764E0A" w:rsidRPr="00225D48">
        <w:rPr>
          <w:rFonts w:cs="Simplified Arabic" w:hint="cs"/>
          <w:b/>
          <w:bCs/>
          <w:sz w:val="20"/>
          <w:szCs w:val="20"/>
          <w:rtl/>
          <w:lang w:bidi="ar-SY"/>
        </w:rPr>
        <w:t>3</w:t>
      </w:r>
      <w:r w:rsidRPr="00225D48">
        <w:rPr>
          <w:rFonts w:cs="Simplified Arabic" w:hint="cs"/>
          <w:b/>
          <w:bCs/>
          <w:sz w:val="20"/>
          <w:szCs w:val="20"/>
          <w:rtl/>
          <w:lang w:bidi="ar-SY"/>
        </w:rPr>
        <w:t xml:space="preserve">) نسبة الإنبات والتلوث في نباتات </w:t>
      </w:r>
      <w:proofErr w:type="spellStart"/>
      <w:r w:rsidRPr="00225D48">
        <w:rPr>
          <w:rFonts w:cs="Simplified Arabic" w:hint="cs"/>
          <w:b/>
          <w:bCs/>
          <w:sz w:val="20"/>
          <w:szCs w:val="20"/>
          <w:rtl/>
          <w:lang w:bidi="ar-SY"/>
        </w:rPr>
        <w:t>الداتورة</w:t>
      </w:r>
      <w:proofErr w:type="spellEnd"/>
      <w:r w:rsidR="00353380">
        <w:rPr>
          <w:rFonts w:cs="Simplified Arabic" w:hint="cs"/>
          <w:b/>
          <w:bCs/>
          <w:sz w:val="20"/>
          <w:szCs w:val="20"/>
          <w:rtl/>
          <w:lang w:bidi="ar-SY"/>
        </w:rPr>
        <w:t xml:space="preserve"> </w:t>
      </w:r>
      <w:proofErr w:type="spellStart"/>
      <w:r w:rsidRPr="00225D48">
        <w:rPr>
          <w:rFonts w:cs="Simplified Arabic"/>
          <w:b/>
          <w:bCs/>
          <w:i/>
          <w:iCs/>
          <w:sz w:val="20"/>
          <w:szCs w:val="20"/>
          <w:lang w:val="en-GB" w:bidi="ar-SY"/>
        </w:rPr>
        <w:t>D.stramonium</w:t>
      </w:r>
      <w:proofErr w:type="spellEnd"/>
      <w:r w:rsidRPr="00225D48">
        <w:rPr>
          <w:rFonts w:cs="Simplified Arabic" w:hint="cs"/>
          <w:b/>
          <w:bCs/>
          <w:sz w:val="20"/>
          <w:szCs w:val="20"/>
          <w:rtl/>
          <w:lang w:bidi="ar-SY"/>
        </w:rPr>
        <w:t xml:space="preserve"> باستخدام تراكيز مختلفة من </w:t>
      </w:r>
      <w:proofErr w:type="spellStart"/>
      <w:r w:rsidRPr="00225D48">
        <w:rPr>
          <w:rFonts w:cs="Simplified Arabic" w:hint="cs"/>
          <w:b/>
          <w:bCs/>
          <w:sz w:val="20"/>
          <w:szCs w:val="20"/>
          <w:rtl/>
          <w:lang w:bidi="ar-SY"/>
        </w:rPr>
        <w:t>هيبوكلوريت</w:t>
      </w:r>
      <w:proofErr w:type="spellEnd"/>
      <w:r w:rsidRPr="00225D48">
        <w:rPr>
          <w:rFonts w:cs="Simplified Arabic" w:hint="cs"/>
          <w:b/>
          <w:bCs/>
          <w:sz w:val="20"/>
          <w:szCs w:val="20"/>
          <w:rtl/>
          <w:lang w:bidi="ar-SY"/>
        </w:rPr>
        <w:t xml:space="preserve"> الصوديوم </w:t>
      </w:r>
    </w:p>
    <w:tbl>
      <w:tblPr>
        <w:tblW w:w="0" w:type="auto"/>
        <w:jc w:val="center"/>
        <w:tblInd w:w="93" w:type="dxa"/>
        <w:tblLook w:val="04A0" w:firstRow="1" w:lastRow="0" w:firstColumn="1" w:lastColumn="0" w:noHBand="0" w:noVBand="1"/>
      </w:tblPr>
      <w:tblGrid>
        <w:gridCol w:w="1136"/>
        <w:gridCol w:w="982"/>
        <w:gridCol w:w="1120"/>
        <w:gridCol w:w="1089"/>
      </w:tblGrid>
      <w:tr w:rsidR="00225D48" w:rsidRPr="00225D48" w:rsidTr="00C71325">
        <w:trPr>
          <w:trHeight w:val="319"/>
          <w:jc w:val="center"/>
        </w:trPr>
        <w:tc>
          <w:tcPr>
            <w:tcW w:w="0" w:type="auto"/>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tl/>
              </w:rPr>
            </w:pPr>
            <w:r w:rsidRPr="00225D48">
              <w:rPr>
                <w:rFonts w:ascii="Arial" w:eastAsia="Times New Roman" w:hAnsi="Arial" w:cs="Arial"/>
                <w:sz w:val="18"/>
                <w:szCs w:val="18"/>
                <w:rtl/>
              </w:rPr>
              <w:t>تركيز المعقم %</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tl/>
              </w:rPr>
              <w:t>الزمن (دقيقة)</w:t>
            </w:r>
          </w:p>
        </w:tc>
        <w:tc>
          <w:tcPr>
            <w:tcW w:w="0" w:type="auto"/>
            <w:tcBorders>
              <w:top w:val="single" w:sz="8" w:space="0" w:color="000000"/>
              <w:left w:val="nil"/>
              <w:bottom w:val="single" w:sz="4" w:space="0" w:color="000000"/>
              <w:right w:val="single" w:sz="4" w:space="0" w:color="000000"/>
            </w:tcBorders>
            <w:shd w:val="clear" w:color="auto" w:fill="auto"/>
            <w:vAlign w:val="bottom"/>
            <w:hideMark/>
          </w:tcPr>
          <w:p w:rsidR="00277CD9" w:rsidRPr="00225D48" w:rsidRDefault="00277CD9" w:rsidP="009123BC">
            <w:pPr>
              <w:spacing w:after="0" w:line="240" w:lineRule="auto"/>
              <w:jc w:val="center"/>
              <w:rPr>
                <w:rFonts w:ascii="Arial" w:eastAsia="Times New Roman" w:hAnsi="Arial" w:cs="Arial"/>
                <w:sz w:val="18"/>
                <w:szCs w:val="18"/>
                <w:rtl/>
                <w:lang w:bidi="ar-LB"/>
              </w:rPr>
            </w:pPr>
            <w:r w:rsidRPr="00225D48">
              <w:rPr>
                <w:rFonts w:ascii="Arial" w:eastAsia="Times New Roman" w:hAnsi="Arial" w:cs="Arial"/>
                <w:sz w:val="18"/>
                <w:szCs w:val="18"/>
                <w:rtl/>
              </w:rPr>
              <w:t>نسبة الإنبات %</w:t>
            </w:r>
          </w:p>
        </w:tc>
        <w:tc>
          <w:tcPr>
            <w:tcW w:w="0" w:type="auto"/>
            <w:tcBorders>
              <w:top w:val="single" w:sz="8" w:space="0" w:color="000000"/>
              <w:left w:val="nil"/>
              <w:bottom w:val="single" w:sz="4" w:space="0" w:color="000000"/>
              <w:right w:val="single" w:sz="8" w:space="0" w:color="000000"/>
            </w:tcBorders>
            <w:shd w:val="clear" w:color="auto" w:fill="auto"/>
            <w:vAlign w:val="bottom"/>
            <w:hideMark/>
          </w:tcPr>
          <w:p w:rsidR="00277CD9" w:rsidRPr="00225D48" w:rsidRDefault="00277CD9" w:rsidP="009123BC">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tl/>
              </w:rPr>
              <w:t>نسبة التلوث %</w:t>
            </w:r>
          </w:p>
        </w:tc>
      </w:tr>
      <w:tr w:rsidR="00225D48" w:rsidRPr="00225D48" w:rsidTr="00C71325">
        <w:trPr>
          <w:trHeight w:val="319"/>
          <w:jc w:val="center"/>
        </w:trPr>
        <w:tc>
          <w:tcPr>
            <w:tcW w:w="0" w:type="auto"/>
            <w:vMerge/>
            <w:tcBorders>
              <w:top w:val="single" w:sz="8" w:space="0" w:color="000000"/>
              <w:left w:val="single" w:sz="4" w:space="0" w:color="auto"/>
              <w:bottom w:val="single" w:sz="8" w:space="0" w:color="000000"/>
              <w:right w:val="single" w:sz="4" w:space="0" w:color="auto"/>
            </w:tcBorders>
            <w:vAlign w:val="center"/>
            <w:hideMark/>
          </w:tcPr>
          <w:p w:rsidR="00277CD9" w:rsidRPr="00225D48" w:rsidRDefault="00277CD9" w:rsidP="009123BC">
            <w:pPr>
              <w:spacing w:after="0" w:line="240" w:lineRule="auto"/>
              <w:rPr>
                <w:rFonts w:ascii="Arial" w:eastAsia="Times New Roman" w:hAnsi="Arial" w:cs="Arial"/>
                <w:sz w:val="18"/>
                <w:szCs w:val="18"/>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277CD9" w:rsidRPr="00225D48" w:rsidRDefault="00277CD9" w:rsidP="009123BC">
            <w:pPr>
              <w:spacing w:after="0" w:line="240" w:lineRule="auto"/>
              <w:rPr>
                <w:rFonts w:ascii="Arial" w:eastAsia="Times New Roman" w:hAnsi="Arial" w:cs="Arial"/>
                <w:sz w:val="18"/>
                <w:szCs w:val="18"/>
              </w:rPr>
            </w:pPr>
          </w:p>
        </w:tc>
        <w:tc>
          <w:tcPr>
            <w:tcW w:w="0" w:type="auto"/>
            <w:tcBorders>
              <w:top w:val="nil"/>
              <w:left w:val="nil"/>
              <w:bottom w:val="single" w:sz="8" w:space="0" w:color="000000"/>
              <w:right w:val="single" w:sz="4" w:space="0" w:color="000000"/>
            </w:tcBorders>
            <w:shd w:val="clear" w:color="auto" w:fill="auto"/>
            <w:vAlign w:val="bottom"/>
            <w:hideMark/>
          </w:tcPr>
          <w:p w:rsidR="00277CD9" w:rsidRPr="00225D48" w:rsidRDefault="00277CD9" w:rsidP="009123BC">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Mean</w:t>
            </w:r>
          </w:p>
        </w:tc>
        <w:tc>
          <w:tcPr>
            <w:tcW w:w="0" w:type="auto"/>
            <w:tcBorders>
              <w:top w:val="nil"/>
              <w:left w:val="nil"/>
              <w:bottom w:val="single" w:sz="8" w:space="0" w:color="000000"/>
              <w:right w:val="single" w:sz="8" w:space="0" w:color="000000"/>
            </w:tcBorders>
            <w:shd w:val="clear" w:color="auto" w:fill="auto"/>
            <w:vAlign w:val="bottom"/>
            <w:hideMark/>
          </w:tcPr>
          <w:p w:rsidR="00277CD9" w:rsidRPr="00225D48" w:rsidRDefault="00277CD9" w:rsidP="009123BC">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Mean</w:t>
            </w:r>
          </w:p>
        </w:tc>
      </w:tr>
      <w:tr w:rsidR="00225D48" w:rsidRPr="00225D48" w:rsidTr="00C71325">
        <w:trPr>
          <w:trHeight w:val="319"/>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0.5%</w:t>
            </w: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tl/>
                <w:lang w:bidi="ar-LB"/>
              </w:rPr>
            </w:pPr>
            <w:r w:rsidRPr="00225D48">
              <w:rPr>
                <w:rFonts w:ascii="Arial" w:eastAsia="Times New Roman" w:hAnsi="Arial" w:cs="Arial"/>
                <w:sz w:val="18"/>
                <w:szCs w:val="18"/>
              </w:rPr>
              <w:t>12.00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20.00</w:t>
            </w:r>
          </w:p>
        </w:tc>
      </w:tr>
      <w:tr w:rsidR="00225D48" w:rsidRPr="00225D48" w:rsidTr="00C71325">
        <w:trPr>
          <w:trHeight w:val="319"/>
          <w:jc w:val="center"/>
        </w:trPr>
        <w:tc>
          <w:tcPr>
            <w:tcW w:w="0" w:type="auto"/>
            <w:vMerge/>
            <w:tcBorders>
              <w:top w:val="nil"/>
              <w:left w:val="single" w:sz="4" w:space="0" w:color="auto"/>
              <w:bottom w:val="nil"/>
              <w:right w:val="single" w:sz="4" w:space="0" w:color="auto"/>
            </w:tcBorders>
            <w:vAlign w:val="center"/>
            <w:hideMark/>
          </w:tcPr>
          <w:p w:rsidR="00277CD9" w:rsidRPr="00225D48" w:rsidRDefault="00277CD9" w:rsidP="00C71325">
            <w:pPr>
              <w:spacing w:after="0" w:line="240" w:lineRule="auto"/>
              <w:jc w:val="center"/>
              <w:rPr>
                <w:rFonts w:ascii="Arial" w:eastAsia="Times New Roman" w:hAnsi="Arial" w:cs="Arial"/>
                <w:sz w:val="18"/>
                <w:szCs w:val="18"/>
              </w:rPr>
            </w:pP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28.00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4.00</w:t>
            </w:r>
          </w:p>
        </w:tc>
      </w:tr>
      <w:tr w:rsidR="00225D48" w:rsidRPr="00225D48" w:rsidTr="005A44EC">
        <w:trPr>
          <w:trHeight w:val="288"/>
          <w:jc w:val="center"/>
        </w:trPr>
        <w:tc>
          <w:tcPr>
            <w:tcW w:w="0" w:type="auto"/>
            <w:vMerge/>
            <w:tcBorders>
              <w:top w:val="nil"/>
              <w:left w:val="single" w:sz="4" w:space="0" w:color="auto"/>
              <w:bottom w:val="single" w:sz="4" w:space="0" w:color="auto"/>
              <w:right w:val="single" w:sz="4" w:space="0" w:color="auto"/>
            </w:tcBorders>
            <w:vAlign w:val="center"/>
            <w:hideMark/>
          </w:tcPr>
          <w:p w:rsidR="00277CD9" w:rsidRPr="00225D48" w:rsidRDefault="00277CD9" w:rsidP="00C71325">
            <w:pPr>
              <w:spacing w:after="0" w:line="240" w:lineRule="auto"/>
              <w:jc w:val="center"/>
              <w:rPr>
                <w:rFonts w:ascii="Arial" w:eastAsia="Times New Roman" w:hAnsi="Arial" w:cs="Arial"/>
                <w:sz w:val="18"/>
                <w:szCs w:val="18"/>
              </w:rPr>
            </w:pPr>
          </w:p>
        </w:tc>
        <w:tc>
          <w:tcPr>
            <w:tcW w:w="0" w:type="auto"/>
            <w:tcBorders>
              <w:top w:val="nil"/>
              <w:left w:val="single" w:sz="4" w:space="0" w:color="auto"/>
              <w:bottom w:val="single" w:sz="4" w:space="0" w:color="auto"/>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w:t>
            </w:r>
          </w:p>
        </w:tc>
        <w:tc>
          <w:tcPr>
            <w:tcW w:w="0" w:type="auto"/>
            <w:tcBorders>
              <w:top w:val="nil"/>
              <w:left w:val="nil"/>
              <w:bottom w:val="single" w:sz="4" w:space="0" w:color="auto"/>
              <w:right w:val="single" w:sz="4" w:space="0" w:color="000000"/>
            </w:tcBorders>
            <w:shd w:val="clear" w:color="auto" w:fill="auto"/>
            <w:noWrap/>
            <w:vAlign w:val="center"/>
            <w:hideMark/>
          </w:tcPr>
          <w:p w:rsidR="00277CD9" w:rsidRPr="00225D48" w:rsidRDefault="005A44EC"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8.00</w:t>
            </w:r>
          </w:p>
        </w:tc>
        <w:tc>
          <w:tcPr>
            <w:tcW w:w="0" w:type="auto"/>
            <w:tcBorders>
              <w:top w:val="nil"/>
              <w:left w:val="nil"/>
              <w:bottom w:val="single" w:sz="4" w:space="0" w:color="auto"/>
              <w:right w:val="single" w:sz="8" w:space="0" w:color="000000"/>
            </w:tcBorders>
            <w:shd w:val="clear" w:color="auto" w:fill="auto"/>
            <w:noWrap/>
            <w:vAlign w:val="center"/>
            <w:hideMark/>
          </w:tcPr>
          <w:p w:rsidR="00277CD9" w:rsidRPr="00225D48" w:rsidRDefault="005A44EC"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4.00</w:t>
            </w:r>
          </w:p>
        </w:tc>
      </w:tr>
      <w:tr w:rsidR="00225D48" w:rsidRPr="00225D48" w:rsidTr="00C71325">
        <w:trPr>
          <w:trHeight w:val="131"/>
          <w:jc w:val="center"/>
        </w:trPr>
        <w:tc>
          <w:tcPr>
            <w:tcW w:w="0" w:type="auto"/>
            <w:tcBorders>
              <w:top w:val="single" w:sz="4" w:space="0" w:color="auto"/>
              <w:left w:val="single" w:sz="4" w:space="0" w:color="auto"/>
              <w:bottom w:val="nil"/>
              <w:right w:val="single" w:sz="4" w:space="0" w:color="auto"/>
            </w:tcBorders>
            <w:vAlign w:val="center"/>
            <w:hideMark/>
          </w:tcPr>
          <w:p w:rsidR="00C71325" w:rsidRPr="00225D48" w:rsidRDefault="00C71325" w:rsidP="00C71325">
            <w:pPr>
              <w:spacing w:after="0" w:line="240" w:lineRule="auto"/>
              <w:jc w:val="center"/>
              <w:rPr>
                <w:rFonts w:ascii="Arial" w:eastAsia="Times New Roman" w:hAnsi="Arial" w:cs="Arial"/>
                <w:sz w:val="18"/>
                <w:szCs w:val="18"/>
              </w:rPr>
            </w:pPr>
          </w:p>
        </w:tc>
        <w:tc>
          <w:tcPr>
            <w:tcW w:w="0" w:type="auto"/>
            <w:tcBorders>
              <w:top w:val="single" w:sz="4" w:space="0" w:color="auto"/>
              <w:left w:val="single" w:sz="4" w:space="0" w:color="auto"/>
              <w:bottom w:val="nil"/>
              <w:right w:val="single" w:sz="8" w:space="0" w:color="000000"/>
            </w:tcBorders>
            <w:shd w:val="clear" w:color="auto" w:fill="auto"/>
            <w:hideMark/>
          </w:tcPr>
          <w:p w:rsidR="00C71325" w:rsidRPr="00225D48" w:rsidRDefault="00C71325" w:rsidP="009123BC">
            <w:pPr>
              <w:spacing w:after="0" w:line="240" w:lineRule="auto"/>
              <w:rPr>
                <w:rFonts w:ascii="Arial" w:eastAsia="Times New Roman" w:hAnsi="Arial" w:cs="Arial"/>
                <w:sz w:val="18"/>
                <w:szCs w:val="18"/>
              </w:rPr>
            </w:pPr>
          </w:p>
        </w:tc>
        <w:tc>
          <w:tcPr>
            <w:tcW w:w="0" w:type="auto"/>
            <w:tcBorders>
              <w:top w:val="single" w:sz="4" w:space="0" w:color="auto"/>
              <w:left w:val="nil"/>
              <w:bottom w:val="nil"/>
              <w:right w:val="single" w:sz="4" w:space="0" w:color="000000"/>
            </w:tcBorders>
            <w:shd w:val="clear" w:color="auto" w:fill="auto"/>
            <w:noWrap/>
            <w:vAlign w:val="center"/>
            <w:hideMark/>
          </w:tcPr>
          <w:p w:rsidR="00C71325" w:rsidRPr="00225D48" w:rsidRDefault="00C71325" w:rsidP="00C71325">
            <w:pPr>
              <w:spacing w:after="0" w:line="240" w:lineRule="auto"/>
              <w:jc w:val="center"/>
              <w:rPr>
                <w:rFonts w:ascii="Arial" w:eastAsia="Times New Roman" w:hAnsi="Arial" w:cs="Arial"/>
                <w:sz w:val="18"/>
                <w:szCs w:val="18"/>
                <w:lang w:bidi="ar-LB"/>
              </w:rPr>
            </w:pPr>
          </w:p>
        </w:tc>
        <w:tc>
          <w:tcPr>
            <w:tcW w:w="0" w:type="auto"/>
            <w:tcBorders>
              <w:top w:val="single" w:sz="4" w:space="0" w:color="auto"/>
              <w:left w:val="nil"/>
              <w:bottom w:val="nil"/>
              <w:right w:val="single" w:sz="8" w:space="0" w:color="000000"/>
            </w:tcBorders>
            <w:shd w:val="clear" w:color="auto" w:fill="auto"/>
            <w:noWrap/>
            <w:vAlign w:val="center"/>
            <w:hideMark/>
          </w:tcPr>
          <w:p w:rsidR="00C71325" w:rsidRPr="00225D48" w:rsidRDefault="00C71325" w:rsidP="00C71325">
            <w:pPr>
              <w:spacing w:after="0" w:line="240" w:lineRule="auto"/>
              <w:jc w:val="center"/>
              <w:rPr>
                <w:rFonts w:ascii="Arial" w:eastAsia="Times New Roman" w:hAnsi="Arial" w:cs="Arial"/>
                <w:sz w:val="18"/>
                <w:szCs w:val="18"/>
                <w:lang w:bidi="ar-LB"/>
              </w:rPr>
            </w:pPr>
          </w:p>
        </w:tc>
      </w:tr>
      <w:tr w:rsidR="00225D48" w:rsidRPr="00225D48" w:rsidTr="00C71325">
        <w:trPr>
          <w:trHeight w:val="319"/>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w:t>
            </w: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4.00</w:t>
            </w:r>
          </w:p>
        </w:tc>
      </w:tr>
      <w:tr w:rsidR="00225D48" w:rsidRPr="00225D48" w:rsidTr="00C71325">
        <w:trPr>
          <w:trHeight w:val="319"/>
          <w:jc w:val="center"/>
        </w:trPr>
        <w:tc>
          <w:tcPr>
            <w:tcW w:w="0" w:type="auto"/>
            <w:vMerge/>
            <w:tcBorders>
              <w:top w:val="nil"/>
              <w:left w:val="single" w:sz="4" w:space="0" w:color="auto"/>
              <w:bottom w:val="nil"/>
              <w:right w:val="single" w:sz="4" w:space="0" w:color="auto"/>
            </w:tcBorders>
            <w:vAlign w:val="center"/>
            <w:hideMark/>
          </w:tcPr>
          <w:p w:rsidR="00277CD9" w:rsidRPr="00225D48" w:rsidRDefault="00277CD9" w:rsidP="00C71325">
            <w:pPr>
              <w:spacing w:after="0" w:line="240" w:lineRule="auto"/>
              <w:jc w:val="center"/>
              <w:rPr>
                <w:rFonts w:ascii="Arial" w:eastAsia="Times New Roman" w:hAnsi="Arial" w:cs="Arial"/>
                <w:sz w:val="18"/>
                <w:szCs w:val="18"/>
              </w:rPr>
            </w:pP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16.00</w:t>
            </w:r>
          </w:p>
        </w:tc>
      </w:tr>
      <w:tr w:rsidR="00225D48" w:rsidRPr="00225D48" w:rsidTr="00C71325">
        <w:trPr>
          <w:trHeight w:val="187"/>
          <w:jc w:val="center"/>
        </w:trPr>
        <w:tc>
          <w:tcPr>
            <w:tcW w:w="0" w:type="auto"/>
            <w:vMerge/>
            <w:tcBorders>
              <w:top w:val="nil"/>
              <w:left w:val="single" w:sz="4" w:space="0" w:color="auto"/>
              <w:bottom w:val="single" w:sz="4" w:space="0" w:color="auto"/>
              <w:right w:val="single" w:sz="4" w:space="0" w:color="auto"/>
            </w:tcBorders>
            <w:vAlign w:val="center"/>
            <w:hideMark/>
          </w:tcPr>
          <w:p w:rsidR="00277CD9" w:rsidRPr="00225D48" w:rsidRDefault="00277CD9" w:rsidP="00C71325">
            <w:pPr>
              <w:spacing w:after="0" w:line="240" w:lineRule="auto"/>
              <w:jc w:val="center"/>
              <w:rPr>
                <w:rFonts w:ascii="Arial" w:eastAsia="Times New Roman" w:hAnsi="Arial" w:cs="Arial"/>
                <w:sz w:val="18"/>
                <w:szCs w:val="18"/>
              </w:rPr>
            </w:pPr>
          </w:p>
        </w:tc>
        <w:tc>
          <w:tcPr>
            <w:tcW w:w="0" w:type="auto"/>
            <w:tcBorders>
              <w:top w:val="nil"/>
              <w:left w:val="single" w:sz="4" w:space="0" w:color="auto"/>
              <w:bottom w:val="single" w:sz="4" w:space="0" w:color="auto"/>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w:t>
            </w:r>
          </w:p>
        </w:tc>
        <w:tc>
          <w:tcPr>
            <w:tcW w:w="0" w:type="auto"/>
            <w:tcBorders>
              <w:top w:val="nil"/>
              <w:left w:val="nil"/>
              <w:bottom w:val="single" w:sz="4" w:space="0" w:color="auto"/>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single" w:sz="4" w:space="0" w:color="auto"/>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8.00</w:t>
            </w:r>
          </w:p>
        </w:tc>
      </w:tr>
      <w:tr w:rsidR="00225D48" w:rsidRPr="00225D48" w:rsidTr="00C71325">
        <w:trPr>
          <w:trHeight w:val="116"/>
          <w:jc w:val="center"/>
        </w:trPr>
        <w:tc>
          <w:tcPr>
            <w:tcW w:w="0" w:type="auto"/>
            <w:tcBorders>
              <w:top w:val="single" w:sz="4" w:space="0" w:color="auto"/>
              <w:left w:val="single" w:sz="4" w:space="0" w:color="auto"/>
              <w:bottom w:val="nil"/>
              <w:right w:val="single" w:sz="4" w:space="0" w:color="auto"/>
            </w:tcBorders>
            <w:vAlign w:val="center"/>
            <w:hideMark/>
          </w:tcPr>
          <w:p w:rsidR="00C71325" w:rsidRPr="00225D48" w:rsidRDefault="00C71325" w:rsidP="00C71325">
            <w:pPr>
              <w:spacing w:after="0" w:line="240" w:lineRule="auto"/>
              <w:jc w:val="center"/>
              <w:rPr>
                <w:rFonts w:ascii="Arial" w:eastAsia="Times New Roman" w:hAnsi="Arial" w:cs="Arial"/>
                <w:sz w:val="18"/>
                <w:szCs w:val="18"/>
              </w:rPr>
            </w:pPr>
          </w:p>
        </w:tc>
        <w:tc>
          <w:tcPr>
            <w:tcW w:w="0" w:type="auto"/>
            <w:tcBorders>
              <w:top w:val="single" w:sz="4" w:space="0" w:color="auto"/>
              <w:left w:val="single" w:sz="4" w:space="0" w:color="auto"/>
              <w:bottom w:val="nil"/>
              <w:right w:val="single" w:sz="8" w:space="0" w:color="000000"/>
            </w:tcBorders>
            <w:shd w:val="clear" w:color="auto" w:fill="auto"/>
            <w:vAlign w:val="center"/>
            <w:hideMark/>
          </w:tcPr>
          <w:p w:rsidR="00C71325" w:rsidRPr="00225D48" w:rsidRDefault="00C71325" w:rsidP="00C71325">
            <w:pPr>
              <w:spacing w:after="0" w:line="240" w:lineRule="auto"/>
              <w:jc w:val="center"/>
              <w:rPr>
                <w:rFonts w:ascii="Arial" w:eastAsia="Times New Roman" w:hAnsi="Arial" w:cs="Arial"/>
                <w:sz w:val="18"/>
                <w:szCs w:val="18"/>
              </w:rPr>
            </w:pPr>
          </w:p>
        </w:tc>
        <w:tc>
          <w:tcPr>
            <w:tcW w:w="0" w:type="auto"/>
            <w:tcBorders>
              <w:top w:val="single" w:sz="4" w:space="0" w:color="auto"/>
              <w:left w:val="nil"/>
              <w:bottom w:val="nil"/>
              <w:right w:val="single" w:sz="4" w:space="0" w:color="000000"/>
            </w:tcBorders>
            <w:shd w:val="clear" w:color="auto" w:fill="auto"/>
            <w:noWrap/>
            <w:vAlign w:val="center"/>
            <w:hideMark/>
          </w:tcPr>
          <w:p w:rsidR="00C71325" w:rsidRPr="00225D48" w:rsidRDefault="00C71325" w:rsidP="00C71325">
            <w:pPr>
              <w:spacing w:after="0" w:line="240" w:lineRule="auto"/>
              <w:jc w:val="center"/>
              <w:rPr>
                <w:rFonts w:ascii="Arial" w:eastAsia="Times New Roman" w:hAnsi="Arial" w:cs="Arial"/>
                <w:sz w:val="18"/>
                <w:szCs w:val="18"/>
                <w:lang w:bidi="ar-LB"/>
              </w:rPr>
            </w:pPr>
          </w:p>
        </w:tc>
        <w:tc>
          <w:tcPr>
            <w:tcW w:w="0" w:type="auto"/>
            <w:tcBorders>
              <w:top w:val="single" w:sz="4" w:space="0" w:color="auto"/>
              <w:left w:val="nil"/>
              <w:bottom w:val="nil"/>
              <w:right w:val="single" w:sz="8" w:space="0" w:color="000000"/>
            </w:tcBorders>
            <w:shd w:val="clear" w:color="auto" w:fill="auto"/>
            <w:noWrap/>
            <w:vAlign w:val="center"/>
            <w:hideMark/>
          </w:tcPr>
          <w:p w:rsidR="00C71325" w:rsidRPr="00225D48" w:rsidRDefault="00C71325" w:rsidP="00C71325">
            <w:pPr>
              <w:spacing w:after="0" w:line="240" w:lineRule="auto"/>
              <w:jc w:val="center"/>
              <w:rPr>
                <w:rFonts w:ascii="Arial" w:eastAsia="Times New Roman" w:hAnsi="Arial" w:cs="Arial"/>
                <w:sz w:val="18"/>
                <w:szCs w:val="18"/>
              </w:rPr>
            </w:pPr>
          </w:p>
        </w:tc>
      </w:tr>
      <w:tr w:rsidR="00225D48" w:rsidRPr="00225D48" w:rsidTr="00C71325">
        <w:trPr>
          <w:trHeight w:val="319"/>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w:t>
            </w: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r>
      <w:tr w:rsidR="00225D48" w:rsidRPr="00225D48" w:rsidTr="00C71325">
        <w:trPr>
          <w:trHeight w:val="319"/>
          <w:jc w:val="center"/>
        </w:trPr>
        <w:tc>
          <w:tcPr>
            <w:tcW w:w="0" w:type="auto"/>
            <w:vMerge/>
            <w:tcBorders>
              <w:top w:val="nil"/>
              <w:left w:val="single" w:sz="4" w:space="0" w:color="auto"/>
              <w:bottom w:val="nil"/>
              <w:right w:val="single" w:sz="4" w:space="0" w:color="auto"/>
            </w:tcBorders>
            <w:vAlign w:val="center"/>
            <w:hideMark/>
          </w:tcPr>
          <w:p w:rsidR="00277CD9" w:rsidRPr="00225D48" w:rsidRDefault="00277CD9" w:rsidP="00C71325">
            <w:pPr>
              <w:spacing w:after="0" w:line="240" w:lineRule="auto"/>
              <w:jc w:val="center"/>
              <w:rPr>
                <w:rFonts w:ascii="Arial" w:eastAsia="Times New Roman" w:hAnsi="Arial" w:cs="Arial"/>
                <w:sz w:val="18"/>
                <w:szCs w:val="18"/>
              </w:rPr>
            </w:pP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r>
      <w:tr w:rsidR="00225D48" w:rsidRPr="00225D48" w:rsidTr="00C71325">
        <w:trPr>
          <w:trHeight w:val="319"/>
          <w:jc w:val="center"/>
        </w:trPr>
        <w:tc>
          <w:tcPr>
            <w:tcW w:w="0" w:type="auto"/>
            <w:vMerge/>
            <w:tcBorders>
              <w:top w:val="nil"/>
              <w:left w:val="single" w:sz="4" w:space="0" w:color="auto"/>
              <w:bottom w:val="single" w:sz="4" w:space="0" w:color="auto"/>
              <w:right w:val="single" w:sz="4" w:space="0" w:color="auto"/>
            </w:tcBorders>
            <w:vAlign w:val="center"/>
            <w:hideMark/>
          </w:tcPr>
          <w:p w:rsidR="00277CD9" w:rsidRPr="00225D48" w:rsidRDefault="00277CD9" w:rsidP="00C71325">
            <w:pPr>
              <w:spacing w:after="0" w:line="240" w:lineRule="auto"/>
              <w:jc w:val="center"/>
              <w:rPr>
                <w:rFonts w:ascii="Arial" w:eastAsia="Times New Roman" w:hAnsi="Arial" w:cs="Arial"/>
                <w:sz w:val="18"/>
                <w:szCs w:val="18"/>
              </w:rPr>
            </w:pPr>
          </w:p>
        </w:tc>
        <w:tc>
          <w:tcPr>
            <w:tcW w:w="0" w:type="auto"/>
            <w:tcBorders>
              <w:top w:val="nil"/>
              <w:left w:val="single" w:sz="4" w:space="0" w:color="auto"/>
              <w:bottom w:val="single" w:sz="4" w:space="0" w:color="auto"/>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w:t>
            </w:r>
          </w:p>
        </w:tc>
        <w:tc>
          <w:tcPr>
            <w:tcW w:w="0" w:type="auto"/>
            <w:tcBorders>
              <w:top w:val="nil"/>
              <w:left w:val="nil"/>
              <w:bottom w:val="single" w:sz="4" w:space="0" w:color="auto"/>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single" w:sz="4" w:space="0" w:color="auto"/>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r>
      <w:tr w:rsidR="00225D48" w:rsidRPr="00225D48" w:rsidTr="00C71325">
        <w:trPr>
          <w:trHeight w:val="319"/>
          <w:jc w:val="center"/>
        </w:trPr>
        <w:tc>
          <w:tcPr>
            <w:tcW w:w="0" w:type="auto"/>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w:t>
            </w:r>
          </w:p>
        </w:tc>
        <w:tc>
          <w:tcPr>
            <w:tcW w:w="0" w:type="auto"/>
            <w:tcBorders>
              <w:top w:val="single" w:sz="4" w:space="0" w:color="auto"/>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w:t>
            </w:r>
          </w:p>
        </w:tc>
        <w:tc>
          <w:tcPr>
            <w:tcW w:w="0" w:type="auto"/>
            <w:tcBorders>
              <w:top w:val="single" w:sz="4" w:space="0" w:color="auto"/>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single" w:sz="4" w:space="0" w:color="auto"/>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r>
      <w:tr w:rsidR="00225D48" w:rsidRPr="00225D48" w:rsidTr="00C71325">
        <w:trPr>
          <w:trHeight w:val="319"/>
          <w:jc w:val="center"/>
        </w:trPr>
        <w:tc>
          <w:tcPr>
            <w:tcW w:w="0" w:type="auto"/>
            <w:vMerge/>
            <w:tcBorders>
              <w:top w:val="nil"/>
              <w:left w:val="single" w:sz="4" w:space="0" w:color="auto"/>
              <w:bottom w:val="single" w:sz="8" w:space="0" w:color="000000"/>
              <w:right w:val="single" w:sz="4" w:space="0" w:color="auto"/>
            </w:tcBorders>
            <w:vAlign w:val="center"/>
            <w:hideMark/>
          </w:tcPr>
          <w:p w:rsidR="00277CD9" w:rsidRPr="00225D48" w:rsidRDefault="00277CD9" w:rsidP="009123BC">
            <w:pPr>
              <w:spacing w:after="0" w:line="240" w:lineRule="auto"/>
              <w:rPr>
                <w:rFonts w:ascii="Arial" w:eastAsia="Times New Roman" w:hAnsi="Arial" w:cs="Arial"/>
                <w:sz w:val="18"/>
                <w:szCs w:val="18"/>
              </w:rPr>
            </w:pPr>
          </w:p>
        </w:tc>
        <w:tc>
          <w:tcPr>
            <w:tcW w:w="0" w:type="auto"/>
            <w:tcBorders>
              <w:top w:val="nil"/>
              <w:left w:val="single" w:sz="4" w:space="0" w:color="auto"/>
              <w:bottom w:val="nil"/>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w:t>
            </w:r>
          </w:p>
        </w:tc>
        <w:tc>
          <w:tcPr>
            <w:tcW w:w="0" w:type="auto"/>
            <w:tcBorders>
              <w:top w:val="nil"/>
              <w:left w:val="nil"/>
              <w:bottom w:val="nil"/>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nil"/>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3.84</w:t>
            </w:r>
          </w:p>
        </w:tc>
      </w:tr>
      <w:tr w:rsidR="00225D48" w:rsidRPr="00225D48" w:rsidTr="00C71325">
        <w:trPr>
          <w:trHeight w:val="319"/>
          <w:jc w:val="center"/>
        </w:trPr>
        <w:tc>
          <w:tcPr>
            <w:tcW w:w="0" w:type="auto"/>
            <w:vMerge/>
            <w:tcBorders>
              <w:top w:val="nil"/>
              <w:left w:val="single" w:sz="4" w:space="0" w:color="auto"/>
              <w:bottom w:val="single" w:sz="8" w:space="0" w:color="000000"/>
              <w:right w:val="single" w:sz="4" w:space="0" w:color="auto"/>
            </w:tcBorders>
            <w:vAlign w:val="center"/>
            <w:hideMark/>
          </w:tcPr>
          <w:p w:rsidR="00277CD9" w:rsidRPr="00225D48" w:rsidRDefault="00277CD9" w:rsidP="009123BC">
            <w:pPr>
              <w:spacing w:after="0" w:line="240" w:lineRule="auto"/>
              <w:rPr>
                <w:rFonts w:ascii="Arial" w:eastAsia="Times New Roman" w:hAnsi="Arial" w:cs="Arial"/>
                <w:sz w:val="18"/>
                <w:szCs w:val="18"/>
              </w:rPr>
            </w:pPr>
          </w:p>
        </w:tc>
        <w:tc>
          <w:tcPr>
            <w:tcW w:w="0" w:type="auto"/>
            <w:tcBorders>
              <w:top w:val="nil"/>
              <w:left w:val="single" w:sz="4" w:space="0" w:color="auto"/>
              <w:bottom w:val="single" w:sz="4" w:space="0" w:color="auto"/>
              <w:right w:val="single" w:sz="8" w:space="0" w:color="000000"/>
            </w:tcBorders>
            <w:shd w:val="clear" w:color="auto" w:fill="auto"/>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w:t>
            </w:r>
          </w:p>
        </w:tc>
        <w:tc>
          <w:tcPr>
            <w:tcW w:w="0" w:type="auto"/>
            <w:tcBorders>
              <w:top w:val="nil"/>
              <w:left w:val="nil"/>
              <w:bottom w:val="single" w:sz="4" w:space="0" w:color="auto"/>
              <w:right w:val="single" w:sz="4"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single" w:sz="4" w:space="0" w:color="auto"/>
              <w:right w:val="single" w:sz="8" w:space="0" w:color="000000"/>
            </w:tcBorders>
            <w:shd w:val="clear" w:color="auto" w:fill="auto"/>
            <w:noWrap/>
            <w:vAlign w:val="center"/>
            <w:hideMark/>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r>
      <w:tr w:rsidR="00225D48" w:rsidRPr="00225D48" w:rsidTr="00C71325">
        <w:trPr>
          <w:trHeight w:val="319"/>
          <w:jc w:val="center"/>
        </w:trPr>
        <w:tc>
          <w:tcPr>
            <w:tcW w:w="0" w:type="auto"/>
            <w:tcBorders>
              <w:top w:val="nil"/>
              <w:left w:val="single" w:sz="4" w:space="0" w:color="auto"/>
              <w:bottom w:val="nil"/>
              <w:right w:val="single" w:sz="4" w:space="0" w:color="auto"/>
            </w:tcBorders>
            <w:vAlign w:val="center"/>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F</w:t>
            </w:r>
          </w:p>
        </w:tc>
        <w:tc>
          <w:tcPr>
            <w:tcW w:w="0" w:type="auto"/>
            <w:tcBorders>
              <w:top w:val="single" w:sz="4" w:space="0" w:color="auto"/>
              <w:left w:val="single" w:sz="4" w:space="0" w:color="auto"/>
              <w:bottom w:val="nil"/>
              <w:right w:val="single" w:sz="8" w:space="0" w:color="000000"/>
            </w:tcBorders>
            <w:shd w:val="clear" w:color="auto" w:fill="auto"/>
          </w:tcPr>
          <w:p w:rsidR="00277CD9" w:rsidRPr="00225D48" w:rsidRDefault="00277CD9" w:rsidP="009123BC">
            <w:pPr>
              <w:spacing w:after="0" w:line="240" w:lineRule="auto"/>
              <w:rPr>
                <w:rFonts w:ascii="Arial" w:eastAsia="Times New Roman" w:hAnsi="Arial" w:cs="Arial"/>
                <w:sz w:val="18"/>
                <w:szCs w:val="18"/>
                <w:lang w:bidi="ar-LB"/>
              </w:rPr>
            </w:pPr>
          </w:p>
        </w:tc>
        <w:tc>
          <w:tcPr>
            <w:tcW w:w="0" w:type="auto"/>
            <w:tcBorders>
              <w:top w:val="single" w:sz="4" w:space="0" w:color="auto"/>
              <w:left w:val="nil"/>
              <w:bottom w:val="nil"/>
              <w:right w:val="single" w:sz="4" w:space="0" w:color="000000"/>
            </w:tcBorders>
            <w:shd w:val="clear" w:color="auto" w:fill="auto"/>
            <w:noWrap/>
            <w:vAlign w:val="center"/>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366.545</w:t>
            </w:r>
          </w:p>
        </w:tc>
        <w:tc>
          <w:tcPr>
            <w:tcW w:w="0" w:type="auto"/>
            <w:tcBorders>
              <w:top w:val="single" w:sz="4" w:space="0" w:color="auto"/>
              <w:left w:val="nil"/>
              <w:bottom w:val="nil"/>
              <w:right w:val="single" w:sz="8" w:space="0" w:color="000000"/>
            </w:tcBorders>
            <w:shd w:val="clear" w:color="auto" w:fill="auto"/>
            <w:noWrap/>
            <w:vAlign w:val="center"/>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306.893</w:t>
            </w:r>
          </w:p>
        </w:tc>
      </w:tr>
      <w:tr w:rsidR="00225D48" w:rsidRPr="00225D48" w:rsidTr="00C71325">
        <w:trPr>
          <w:trHeight w:val="319"/>
          <w:jc w:val="center"/>
        </w:trPr>
        <w:tc>
          <w:tcPr>
            <w:tcW w:w="0" w:type="auto"/>
            <w:tcBorders>
              <w:top w:val="nil"/>
              <w:left w:val="single" w:sz="4" w:space="0" w:color="auto"/>
              <w:bottom w:val="nil"/>
              <w:right w:val="single" w:sz="4" w:space="0" w:color="auto"/>
            </w:tcBorders>
            <w:vAlign w:val="center"/>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Sig.</w:t>
            </w:r>
          </w:p>
        </w:tc>
        <w:tc>
          <w:tcPr>
            <w:tcW w:w="0" w:type="auto"/>
            <w:tcBorders>
              <w:top w:val="nil"/>
              <w:left w:val="single" w:sz="4" w:space="0" w:color="auto"/>
              <w:bottom w:val="nil"/>
              <w:right w:val="single" w:sz="8" w:space="0" w:color="000000"/>
            </w:tcBorders>
            <w:shd w:val="clear" w:color="auto" w:fill="auto"/>
          </w:tcPr>
          <w:p w:rsidR="00277CD9" w:rsidRPr="00225D48" w:rsidRDefault="00277CD9" w:rsidP="009123BC">
            <w:pPr>
              <w:spacing w:after="0" w:line="240" w:lineRule="auto"/>
              <w:rPr>
                <w:rFonts w:ascii="Arial" w:eastAsia="Times New Roman" w:hAnsi="Arial" w:cs="Arial"/>
                <w:sz w:val="18"/>
                <w:szCs w:val="18"/>
              </w:rPr>
            </w:pPr>
          </w:p>
        </w:tc>
        <w:tc>
          <w:tcPr>
            <w:tcW w:w="0" w:type="auto"/>
            <w:tcBorders>
              <w:top w:val="nil"/>
              <w:left w:val="nil"/>
              <w:bottom w:val="nil"/>
              <w:right w:val="single" w:sz="4" w:space="0" w:color="000000"/>
            </w:tcBorders>
            <w:shd w:val="clear" w:color="auto" w:fill="auto"/>
            <w:noWrap/>
            <w:vAlign w:val="center"/>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0.000</w:t>
            </w:r>
          </w:p>
        </w:tc>
        <w:tc>
          <w:tcPr>
            <w:tcW w:w="0" w:type="auto"/>
            <w:tcBorders>
              <w:top w:val="nil"/>
              <w:left w:val="nil"/>
              <w:bottom w:val="nil"/>
              <w:right w:val="single" w:sz="8" w:space="0" w:color="000000"/>
            </w:tcBorders>
            <w:shd w:val="clear" w:color="auto" w:fill="auto"/>
            <w:noWrap/>
            <w:vAlign w:val="center"/>
          </w:tcPr>
          <w:p w:rsidR="00277CD9" w:rsidRPr="00225D48" w:rsidRDefault="00277CD9" w:rsidP="00C71325">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0.000</w:t>
            </w:r>
          </w:p>
        </w:tc>
      </w:tr>
      <w:tr w:rsidR="00225D48" w:rsidRPr="00225D48" w:rsidTr="00C71325">
        <w:trPr>
          <w:trHeight w:val="319"/>
          <w:jc w:val="center"/>
        </w:trPr>
        <w:tc>
          <w:tcPr>
            <w:tcW w:w="0" w:type="auto"/>
            <w:tcBorders>
              <w:top w:val="single" w:sz="4" w:space="0" w:color="auto"/>
              <w:left w:val="single" w:sz="4" w:space="0" w:color="auto"/>
              <w:bottom w:val="single" w:sz="8" w:space="0" w:color="000000"/>
              <w:right w:val="single" w:sz="4" w:space="0" w:color="auto"/>
            </w:tcBorders>
            <w:vAlign w:val="center"/>
          </w:tcPr>
          <w:p w:rsidR="00277CD9" w:rsidRPr="00225D48" w:rsidRDefault="00277CD9" w:rsidP="009123BC">
            <w:pPr>
              <w:spacing w:after="0" w:line="240" w:lineRule="auto"/>
              <w:rPr>
                <w:rFonts w:ascii="Arial" w:eastAsia="Times New Roman" w:hAnsi="Arial" w:cs="Arial"/>
                <w:sz w:val="18"/>
                <w:szCs w:val="18"/>
                <w:rtl/>
              </w:rPr>
            </w:pPr>
            <w:r w:rsidRPr="00225D48">
              <w:rPr>
                <w:rFonts w:ascii="Arial" w:eastAsia="Times New Roman" w:hAnsi="Arial" w:cs="Arial"/>
                <w:sz w:val="18"/>
                <w:szCs w:val="18"/>
              </w:rPr>
              <w:t>LSD 5%</w:t>
            </w:r>
          </w:p>
        </w:tc>
        <w:tc>
          <w:tcPr>
            <w:tcW w:w="0" w:type="auto"/>
            <w:tcBorders>
              <w:top w:val="nil"/>
              <w:left w:val="single" w:sz="4" w:space="0" w:color="auto"/>
              <w:bottom w:val="single" w:sz="8" w:space="0" w:color="000000"/>
              <w:right w:val="single" w:sz="8" w:space="0" w:color="000000"/>
            </w:tcBorders>
            <w:shd w:val="clear" w:color="auto" w:fill="auto"/>
          </w:tcPr>
          <w:p w:rsidR="00277CD9" w:rsidRPr="00225D48" w:rsidRDefault="00277CD9" w:rsidP="009123BC">
            <w:pPr>
              <w:spacing w:after="0" w:line="240" w:lineRule="auto"/>
              <w:rPr>
                <w:rFonts w:ascii="Arial" w:eastAsia="Times New Roman" w:hAnsi="Arial" w:cs="Arial"/>
                <w:sz w:val="18"/>
                <w:szCs w:val="18"/>
              </w:rPr>
            </w:pPr>
          </w:p>
        </w:tc>
        <w:tc>
          <w:tcPr>
            <w:tcW w:w="0" w:type="auto"/>
            <w:tcBorders>
              <w:top w:val="nil"/>
              <w:left w:val="nil"/>
              <w:bottom w:val="single" w:sz="8" w:space="0" w:color="000000"/>
              <w:right w:val="single" w:sz="4" w:space="0" w:color="000000"/>
            </w:tcBorders>
            <w:shd w:val="clear" w:color="auto" w:fill="auto"/>
            <w:noWrap/>
            <w:vAlign w:val="center"/>
          </w:tcPr>
          <w:p w:rsidR="00277CD9" w:rsidRPr="00225D48" w:rsidRDefault="00277CD9" w:rsidP="00C71325">
            <w:pPr>
              <w:spacing w:after="0" w:line="240" w:lineRule="auto"/>
              <w:jc w:val="center"/>
              <w:rPr>
                <w:rFonts w:ascii="Arial" w:eastAsia="Times New Roman" w:hAnsi="Arial" w:cs="Arial"/>
                <w:sz w:val="18"/>
                <w:szCs w:val="18"/>
                <w:rtl/>
                <w:lang w:bidi="ar-LB"/>
              </w:rPr>
            </w:pPr>
            <w:r w:rsidRPr="00225D48">
              <w:rPr>
                <w:rFonts w:ascii="Arial" w:eastAsia="Times New Roman" w:hAnsi="Arial" w:cs="Arial"/>
                <w:sz w:val="18"/>
                <w:szCs w:val="18"/>
              </w:rPr>
              <w:t>0.</w:t>
            </w:r>
            <w:r w:rsidRPr="00225D48">
              <w:rPr>
                <w:rFonts w:ascii="Arial" w:eastAsia="Times New Roman" w:hAnsi="Arial" w:cs="Arial" w:hint="cs"/>
                <w:sz w:val="18"/>
                <w:szCs w:val="18"/>
                <w:rtl/>
              </w:rPr>
              <w:t>570</w:t>
            </w:r>
          </w:p>
        </w:tc>
        <w:tc>
          <w:tcPr>
            <w:tcW w:w="0" w:type="auto"/>
            <w:tcBorders>
              <w:top w:val="nil"/>
              <w:left w:val="nil"/>
              <w:bottom w:val="single" w:sz="8" w:space="0" w:color="000000"/>
              <w:right w:val="single" w:sz="8" w:space="0" w:color="000000"/>
            </w:tcBorders>
            <w:shd w:val="clear" w:color="auto" w:fill="auto"/>
            <w:noWrap/>
            <w:vAlign w:val="center"/>
          </w:tcPr>
          <w:p w:rsidR="00277CD9" w:rsidRPr="00225D48" w:rsidRDefault="00277CD9" w:rsidP="00C71325">
            <w:pPr>
              <w:spacing w:after="0" w:line="240" w:lineRule="auto"/>
              <w:jc w:val="center"/>
              <w:rPr>
                <w:rFonts w:ascii="Arial" w:eastAsia="Times New Roman" w:hAnsi="Arial" w:cs="Arial"/>
                <w:sz w:val="18"/>
                <w:szCs w:val="18"/>
                <w:lang w:bidi="ar-LB"/>
              </w:rPr>
            </w:pPr>
            <w:r w:rsidRPr="00225D48">
              <w:rPr>
                <w:rFonts w:ascii="Arial" w:eastAsia="Times New Roman" w:hAnsi="Arial" w:cs="Arial" w:hint="cs"/>
                <w:sz w:val="18"/>
                <w:szCs w:val="18"/>
                <w:rtl/>
              </w:rPr>
              <w:t>0.731</w:t>
            </w:r>
          </w:p>
        </w:tc>
      </w:tr>
    </w:tbl>
    <w:p w:rsidR="006D643D" w:rsidRPr="00225D48" w:rsidRDefault="006D643D" w:rsidP="00C71325">
      <w:pPr>
        <w:jc w:val="both"/>
        <w:rPr>
          <w:rFonts w:cs="Simplified Arabic"/>
          <w:sz w:val="28"/>
          <w:szCs w:val="28"/>
          <w:rtl/>
          <w:lang w:bidi="ar-LB"/>
        </w:rPr>
      </w:pPr>
    </w:p>
    <w:p w:rsidR="00277CD9" w:rsidRPr="00225D48" w:rsidRDefault="00C71325" w:rsidP="006D643D">
      <w:pPr>
        <w:spacing w:line="240" w:lineRule="auto"/>
        <w:jc w:val="both"/>
        <w:rPr>
          <w:rFonts w:cs="Simplified Arabic"/>
          <w:sz w:val="28"/>
          <w:szCs w:val="28"/>
          <w:rtl/>
          <w:lang w:bidi="ar-SY"/>
        </w:rPr>
      </w:pPr>
      <w:r w:rsidRPr="00225D48">
        <w:rPr>
          <w:rFonts w:cs="Simplified Arabic" w:hint="cs"/>
          <w:sz w:val="28"/>
          <w:szCs w:val="28"/>
          <w:rtl/>
          <w:lang w:bidi="ar-LB"/>
        </w:rPr>
        <w:t>أ</w:t>
      </w:r>
      <w:r w:rsidR="008A5073" w:rsidRPr="00225D48">
        <w:rPr>
          <w:rFonts w:cs="Simplified Arabic" w:hint="cs"/>
          <w:sz w:val="28"/>
          <w:szCs w:val="28"/>
          <w:rtl/>
          <w:lang w:bidi="ar-LB"/>
        </w:rPr>
        <w:t>ما</w:t>
      </w:r>
      <w:r w:rsidR="00353380">
        <w:rPr>
          <w:rFonts w:cs="Simplified Arabic" w:hint="cs"/>
          <w:sz w:val="28"/>
          <w:szCs w:val="28"/>
          <w:rtl/>
          <w:lang w:bidi="ar-LB"/>
        </w:rPr>
        <w:t xml:space="preserve"> </w:t>
      </w:r>
      <w:r w:rsidR="008A5073" w:rsidRPr="00225D48">
        <w:rPr>
          <w:rFonts w:cs="Simplified Arabic" w:hint="cs"/>
          <w:sz w:val="28"/>
          <w:szCs w:val="28"/>
          <w:rtl/>
          <w:lang w:bidi="ar-LB"/>
        </w:rPr>
        <w:t>تأثير</w:t>
      </w:r>
      <w:r w:rsidR="00353380">
        <w:rPr>
          <w:rFonts w:cs="Simplified Arabic" w:hint="cs"/>
          <w:sz w:val="28"/>
          <w:szCs w:val="28"/>
          <w:rtl/>
          <w:lang w:bidi="ar-LB"/>
        </w:rPr>
        <w:t xml:space="preserve"> </w:t>
      </w:r>
      <w:r w:rsidR="008A5073" w:rsidRPr="00225D48">
        <w:rPr>
          <w:rFonts w:cs="Simplified Arabic" w:hint="cs"/>
          <w:sz w:val="28"/>
          <w:szCs w:val="28"/>
          <w:rtl/>
          <w:lang w:bidi="ar-LB"/>
        </w:rPr>
        <w:t>التداخل</w:t>
      </w:r>
      <w:r w:rsidR="00353380">
        <w:rPr>
          <w:rFonts w:cs="Simplified Arabic" w:hint="cs"/>
          <w:sz w:val="28"/>
          <w:szCs w:val="28"/>
          <w:rtl/>
          <w:lang w:bidi="ar-LB"/>
        </w:rPr>
        <w:t xml:space="preserve"> </w:t>
      </w:r>
      <w:r w:rsidR="008A5073" w:rsidRPr="00225D48">
        <w:rPr>
          <w:rFonts w:cs="Simplified Arabic" w:hint="cs"/>
          <w:sz w:val="28"/>
          <w:szCs w:val="28"/>
          <w:rtl/>
          <w:lang w:bidi="ar-LB"/>
        </w:rPr>
        <w:t>بين</w:t>
      </w:r>
      <w:r w:rsidR="00353380">
        <w:rPr>
          <w:rFonts w:cs="Simplified Arabic" w:hint="cs"/>
          <w:sz w:val="28"/>
          <w:szCs w:val="28"/>
          <w:rtl/>
          <w:lang w:bidi="ar-LB"/>
        </w:rPr>
        <w:t xml:space="preserve"> </w:t>
      </w:r>
      <w:r w:rsidR="008A5073" w:rsidRPr="00225D48">
        <w:rPr>
          <w:rFonts w:cs="Simplified Arabic" w:hint="cs"/>
          <w:sz w:val="28"/>
          <w:szCs w:val="28"/>
          <w:rtl/>
          <w:lang w:bidi="ar-LB"/>
        </w:rPr>
        <w:t>تركيز</w:t>
      </w:r>
      <w:r w:rsidR="00353380">
        <w:rPr>
          <w:rFonts w:cs="Simplified Arabic" w:hint="cs"/>
          <w:sz w:val="28"/>
          <w:szCs w:val="28"/>
          <w:rtl/>
          <w:lang w:bidi="ar-LB"/>
        </w:rPr>
        <w:t xml:space="preserve"> </w:t>
      </w:r>
      <w:r w:rsidR="008A5073" w:rsidRPr="00225D48">
        <w:rPr>
          <w:rFonts w:cs="Simplified Arabic" w:hint="cs"/>
          <w:sz w:val="28"/>
          <w:szCs w:val="28"/>
          <w:rtl/>
          <w:lang w:bidi="ar-LB"/>
        </w:rPr>
        <w:t>المعقم</w:t>
      </w:r>
      <w:r w:rsidR="00353380">
        <w:rPr>
          <w:rFonts w:cs="Simplified Arabic" w:hint="cs"/>
          <w:sz w:val="28"/>
          <w:szCs w:val="28"/>
          <w:rtl/>
          <w:lang w:bidi="ar-LB"/>
        </w:rPr>
        <w:t xml:space="preserve"> </w:t>
      </w:r>
      <w:r w:rsidR="008A5073" w:rsidRPr="00225D48">
        <w:rPr>
          <w:rFonts w:cs="Simplified Arabic" w:hint="cs"/>
          <w:sz w:val="28"/>
          <w:szCs w:val="28"/>
          <w:rtl/>
          <w:lang w:bidi="ar-LB"/>
        </w:rPr>
        <w:t>ومدة</w:t>
      </w:r>
      <w:r w:rsidR="00353380">
        <w:rPr>
          <w:rFonts w:cs="Simplified Arabic" w:hint="cs"/>
          <w:sz w:val="28"/>
          <w:szCs w:val="28"/>
          <w:rtl/>
          <w:lang w:bidi="ar-LB"/>
        </w:rPr>
        <w:t xml:space="preserve"> </w:t>
      </w:r>
      <w:r w:rsidR="008A5073" w:rsidRPr="00225D48">
        <w:rPr>
          <w:rFonts w:cs="Simplified Arabic" w:hint="cs"/>
          <w:sz w:val="28"/>
          <w:szCs w:val="28"/>
          <w:rtl/>
          <w:lang w:bidi="ar-LB"/>
        </w:rPr>
        <w:t>التعقيم</w:t>
      </w:r>
      <w:r w:rsidR="00353380">
        <w:rPr>
          <w:rFonts w:cs="Simplified Arabic" w:hint="cs"/>
          <w:sz w:val="28"/>
          <w:szCs w:val="28"/>
          <w:rtl/>
          <w:lang w:bidi="ar-LB"/>
        </w:rPr>
        <w:t xml:space="preserve"> </w:t>
      </w:r>
      <w:r w:rsidR="008A5073" w:rsidRPr="00225D48">
        <w:rPr>
          <w:rFonts w:cs="Simplified Arabic" w:hint="cs"/>
          <w:sz w:val="28"/>
          <w:szCs w:val="28"/>
          <w:rtl/>
          <w:lang w:bidi="ar-LB"/>
        </w:rPr>
        <w:t>فقد</w:t>
      </w:r>
      <w:r w:rsidR="00353380">
        <w:rPr>
          <w:rFonts w:cs="Simplified Arabic" w:hint="cs"/>
          <w:sz w:val="28"/>
          <w:szCs w:val="28"/>
          <w:rtl/>
          <w:lang w:bidi="ar-LB"/>
        </w:rPr>
        <w:t xml:space="preserve"> </w:t>
      </w:r>
      <w:r w:rsidR="008A5073" w:rsidRPr="00225D48">
        <w:rPr>
          <w:rFonts w:cs="Simplified Arabic" w:hint="cs"/>
          <w:sz w:val="28"/>
          <w:szCs w:val="28"/>
          <w:rtl/>
          <w:lang w:bidi="ar-LB"/>
        </w:rPr>
        <w:t>كانت</w:t>
      </w:r>
      <w:r w:rsidR="00353380">
        <w:rPr>
          <w:rFonts w:cs="Simplified Arabic" w:hint="cs"/>
          <w:sz w:val="28"/>
          <w:szCs w:val="28"/>
          <w:rtl/>
          <w:lang w:bidi="ar-LB"/>
        </w:rPr>
        <w:t xml:space="preserve"> </w:t>
      </w:r>
      <w:r w:rsidR="00672C7A" w:rsidRPr="00225D48">
        <w:rPr>
          <w:rFonts w:cs="Simplified Arabic" w:hint="cs"/>
          <w:sz w:val="28"/>
          <w:szCs w:val="28"/>
          <w:rtl/>
          <w:lang w:bidi="ar-LB"/>
        </w:rPr>
        <w:t>أ</w:t>
      </w:r>
      <w:r w:rsidR="008A5073" w:rsidRPr="00225D48">
        <w:rPr>
          <w:rFonts w:cs="Simplified Arabic" w:hint="cs"/>
          <w:sz w:val="28"/>
          <w:szCs w:val="28"/>
          <w:rtl/>
          <w:lang w:bidi="ar-LB"/>
        </w:rPr>
        <w:t>فضل</w:t>
      </w:r>
      <w:r w:rsidR="00353380">
        <w:rPr>
          <w:rFonts w:cs="Simplified Arabic" w:hint="cs"/>
          <w:sz w:val="28"/>
          <w:szCs w:val="28"/>
          <w:rtl/>
          <w:lang w:bidi="ar-LB"/>
        </w:rPr>
        <w:t xml:space="preserve"> </w:t>
      </w:r>
      <w:r w:rsidR="008A5073" w:rsidRPr="00225D48">
        <w:rPr>
          <w:rFonts w:cs="Simplified Arabic" w:hint="cs"/>
          <w:sz w:val="28"/>
          <w:szCs w:val="28"/>
          <w:rtl/>
          <w:lang w:bidi="ar-LB"/>
        </w:rPr>
        <w:t>نسبة</w:t>
      </w:r>
      <w:r w:rsidR="00353380">
        <w:rPr>
          <w:rFonts w:cs="Simplified Arabic" w:hint="cs"/>
          <w:sz w:val="28"/>
          <w:szCs w:val="28"/>
          <w:rtl/>
          <w:lang w:bidi="ar-LB"/>
        </w:rPr>
        <w:t xml:space="preserve"> </w:t>
      </w:r>
      <w:r w:rsidR="008A5073" w:rsidRPr="00225D48">
        <w:rPr>
          <w:rFonts w:cs="Simplified Arabic" w:hint="cs"/>
          <w:sz w:val="28"/>
          <w:szCs w:val="28"/>
          <w:rtl/>
          <w:lang w:bidi="ar-LB"/>
        </w:rPr>
        <w:t>إنبات</w:t>
      </w:r>
      <w:r w:rsidR="00353380">
        <w:rPr>
          <w:rFonts w:cs="Simplified Arabic" w:hint="cs"/>
          <w:sz w:val="28"/>
          <w:szCs w:val="28"/>
          <w:rtl/>
          <w:lang w:bidi="ar-LB"/>
        </w:rPr>
        <w:t xml:space="preserve"> </w:t>
      </w:r>
      <w:r w:rsidR="008A5073" w:rsidRPr="00225D48">
        <w:rPr>
          <w:rFonts w:cs="Simplified Arabic" w:hint="cs"/>
          <w:sz w:val="28"/>
          <w:szCs w:val="28"/>
          <w:rtl/>
          <w:lang w:bidi="ar-LB"/>
        </w:rPr>
        <w:t>عند</w:t>
      </w:r>
      <w:r w:rsidR="00353380">
        <w:rPr>
          <w:rFonts w:cs="Simplified Arabic" w:hint="cs"/>
          <w:sz w:val="28"/>
          <w:szCs w:val="28"/>
          <w:rtl/>
          <w:lang w:bidi="ar-LB"/>
        </w:rPr>
        <w:t xml:space="preserve"> </w:t>
      </w:r>
      <w:r w:rsidR="008A5073" w:rsidRPr="00225D48">
        <w:rPr>
          <w:rFonts w:cs="Simplified Arabic" w:hint="cs"/>
          <w:sz w:val="28"/>
          <w:szCs w:val="28"/>
          <w:rtl/>
          <w:lang w:bidi="ar-LB"/>
        </w:rPr>
        <w:t>استخدام</w:t>
      </w:r>
      <w:r w:rsidR="00353380">
        <w:rPr>
          <w:rFonts w:cs="Simplified Arabic" w:hint="cs"/>
          <w:sz w:val="28"/>
          <w:szCs w:val="28"/>
          <w:rtl/>
          <w:lang w:bidi="ar-LB"/>
        </w:rPr>
        <w:t xml:space="preserve"> </w:t>
      </w:r>
      <w:r w:rsidR="008A5073" w:rsidRPr="00225D48">
        <w:rPr>
          <w:rFonts w:cs="Simplified Arabic" w:hint="cs"/>
          <w:sz w:val="28"/>
          <w:szCs w:val="28"/>
          <w:rtl/>
          <w:lang w:bidi="ar-LB"/>
        </w:rPr>
        <w:t>التركيز</w:t>
      </w:r>
      <w:r w:rsidR="008A5073" w:rsidRPr="00225D48">
        <w:rPr>
          <w:rFonts w:cs="Simplified Arabic"/>
          <w:sz w:val="28"/>
          <w:szCs w:val="28"/>
          <w:rtl/>
          <w:lang w:bidi="ar-LB"/>
        </w:rPr>
        <w:t xml:space="preserve"> 0.5% </w:t>
      </w:r>
      <w:r w:rsidR="008A5073" w:rsidRPr="00225D48">
        <w:rPr>
          <w:rFonts w:cs="Simplified Arabic" w:hint="cs"/>
          <w:sz w:val="28"/>
          <w:szCs w:val="28"/>
          <w:rtl/>
          <w:lang w:bidi="ar-LB"/>
        </w:rPr>
        <w:t>لمدة</w:t>
      </w:r>
      <w:r w:rsidR="008A5073" w:rsidRPr="00225D48">
        <w:rPr>
          <w:rFonts w:cs="Simplified Arabic"/>
          <w:sz w:val="28"/>
          <w:szCs w:val="28"/>
          <w:rtl/>
          <w:lang w:bidi="ar-LB"/>
        </w:rPr>
        <w:t xml:space="preserve"> 10 </w:t>
      </w:r>
      <w:r w:rsidR="008A5073" w:rsidRPr="00225D48">
        <w:rPr>
          <w:rFonts w:cs="Simplified Arabic" w:hint="cs"/>
          <w:sz w:val="28"/>
          <w:szCs w:val="28"/>
          <w:rtl/>
          <w:lang w:bidi="ar-LB"/>
        </w:rPr>
        <w:t>دقائق</w:t>
      </w:r>
      <w:r w:rsidR="00353380">
        <w:rPr>
          <w:rFonts w:cs="Simplified Arabic" w:hint="cs"/>
          <w:sz w:val="28"/>
          <w:szCs w:val="28"/>
          <w:rtl/>
          <w:lang w:bidi="ar-LB"/>
        </w:rPr>
        <w:t xml:space="preserve"> </w:t>
      </w:r>
      <w:r w:rsidR="008A5073" w:rsidRPr="00225D48">
        <w:rPr>
          <w:rFonts w:cs="Simplified Arabic" w:hint="cs"/>
          <w:sz w:val="28"/>
          <w:szCs w:val="28"/>
          <w:rtl/>
          <w:lang w:bidi="ar-LB"/>
        </w:rPr>
        <w:t>حيث</w:t>
      </w:r>
      <w:r w:rsidR="00353380">
        <w:rPr>
          <w:rFonts w:cs="Simplified Arabic" w:hint="cs"/>
          <w:sz w:val="28"/>
          <w:szCs w:val="28"/>
          <w:rtl/>
          <w:lang w:bidi="ar-LB"/>
        </w:rPr>
        <w:t xml:space="preserve"> </w:t>
      </w:r>
      <w:r w:rsidR="008A5073" w:rsidRPr="00225D48">
        <w:rPr>
          <w:rFonts w:cs="Simplified Arabic" w:hint="cs"/>
          <w:sz w:val="28"/>
          <w:szCs w:val="28"/>
          <w:rtl/>
          <w:lang w:bidi="ar-LB"/>
        </w:rPr>
        <w:t>بلغ</w:t>
      </w:r>
      <w:r w:rsidR="00353380">
        <w:rPr>
          <w:rFonts w:cs="Simplified Arabic" w:hint="cs"/>
          <w:sz w:val="28"/>
          <w:szCs w:val="28"/>
          <w:rtl/>
          <w:lang w:bidi="ar-LB"/>
        </w:rPr>
        <w:t xml:space="preserve"> </w:t>
      </w:r>
      <w:r w:rsidR="008A5073" w:rsidRPr="00225D48">
        <w:rPr>
          <w:rFonts w:cs="Simplified Arabic" w:hint="cs"/>
          <w:sz w:val="28"/>
          <w:szCs w:val="28"/>
          <w:rtl/>
          <w:lang w:bidi="ar-LB"/>
        </w:rPr>
        <w:t>متوسط</w:t>
      </w:r>
      <w:r w:rsidR="00353380">
        <w:rPr>
          <w:rFonts w:cs="Simplified Arabic" w:hint="cs"/>
          <w:sz w:val="28"/>
          <w:szCs w:val="28"/>
          <w:rtl/>
          <w:lang w:bidi="ar-LB"/>
        </w:rPr>
        <w:t xml:space="preserve"> </w:t>
      </w:r>
      <w:r w:rsidR="008A5073" w:rsidRPr="00225D48">
        <w:rPr>
          <w:rFonts w:cs="Simplified Arabic" w:hint="cs"/>
          <w:sz w:val="28"/>
          <w:szCs w:val="28"/>
          <w:rtl/>
          <w:lang w:bidi="ar-LB"/>
        </w:rPr>
        <w:t>نسبة</w:t>
      </w:r>
      <w:r w:rsidR="00353380">
        <w:rPr>
          <w:rFonts w:cs="Simplified Arabic" w:hint="cs"/>
          <w:sz w:val="28"/>
          <w:szCs w:val="28"/>
          <w:rtl/>
          <w:lang w:bidi="ar-LB"/>
        </w:rPr>
        <w:t xml:space="preserve"> </w:t>
      </w:r>
      <w:r w:rsidR="008A5073" w:rsidRPr="00225D48">
        <w:rPr>
          <w:rFonts w:cs="Simplified Arabic" w:hint="cs"/>
          <w:sz w:val="28"/>
          <w:szCs w:val="28"/>
          <w:rtl/>
          <w:lang w:bidi="ar-LB"/>
        </w:rPr>
        <w:t>الإنبات</w:t>
      </w:r>
      <w:r w:rsidR="008A5073" w:rsidRPr="00225D48">
        <w:rPr>
          <w:rFonts w:cs="Simplified Arabic"/>
          <w:sz w:val="28"/>
          <w:szCs w:val="28"/>
          <w:rtl/>
          <w:lang w:bidi="ar-LB"/>
        </w:rPr>
        <w:t xml:space="preserve"> 28</w:t>
      </w:r>
      <w:r w:rsidR="00353380">
        <w:rPr>
          <w:rFonts w:cs="Simplified Arabic" w:hint="cs"/>
          <w:sz w:val="28"/>
          <w:szCs w:val="28"/>
          <w:rtl/>
          <w:lang w:bidi="ar-LB"/>
        </w:rPr>
        <w:t xml:space="preserve"> </w:t>
      </w:r>
      <w:r w:rsidR="008A5073" w:rsidRPr="00225D48">
        <w:rPr>
          <w:rFonts w:cs="Simplified Arabic"/>
          <w:sz w:val="28"/>
          <w:szCs w:val="28"/>
          <w:rtl/>
          <w:lang w:bidi="ar-LB"/>
        </w:rPr>
        <w:t>%.</w:t>
      </w:r>
    </w:p>
    <w:p w:rsidR="00277CD9" w:rsidRPr="00225D48" w:rsidRDefault="00F1395D" w:rsidP="00277CD9">
      <w:pPr>
        <w:pStyle w:val="a4"/>
        <w:ind w:left="84"/>
        <w:rPr>
          <w:rFonts w:cs="Simplified Arabic"/>
          <w:b/>
          <w:bCs/>
          <w:sz w:val="28"/>
          <w:szCs w:val="28"/>
          <w:rtl/>
          <w:lang w:bidi="ar-SY"/>
        </w:rPr>
      </w:pPr>
      <w:r w:rsidRPr="00225D48">
        <w:rPr>
          <w:rFonts w:cs="Simplified Arabic"/>
          <w:b/>
          <w:bCs/>
          <w:noProof/>
          <w:sz w:val="28"/>
          <w:szCs w:val="28"/>
          <w:rtl/>
        </w:rPr>
        <w:lastRenderedPageBreak/>
        <w:drawing>
          <wp:anchor distT="0" distB="0" distL="114300" distR="114300" simplePos="0" relativeHeight="251658240" behindDoc="0" locked="0" layoutInCell="1" allowOverlap="1">
            <wp:simplePos x="0" y="0"/>
            <wp:positionH relativeFrom="margin">
              <wp:posOffset>1281430</wp:posOffset>
            </wp:positionH>
            <wp:positionV relativeFrom="margin">
              <wp:posOffset>208280</wp:posOffset>
            </wp:positionV>
            <wp:extent cx="2614295" cy="21367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100" t="8101" r="15028" b="21779"/>
                    <a:stretch>
                      <a:fillRect/>
                    </a:stretch>
                  </pic:blipFill>
                  <pic:spPr bwMode="auto">
                    <a:xfrm>
                      <a:off x="0" y="0"/>
                      <a:ext cx="2614295" cy="2136775"/>
                    </a:xfrm>
                    <a:prstGeom prst="rect">
                      <a:avLst/>
                    </a:prstGeom>
                    <a:noFill/>
                    <a:ln>
                      <a:noFill/>
                    </a:ln>
                    <a:extLst/>
                  </pic:spPr>
                </pic:pic>
              </a:graphicData>
            </a:graphic>
          </wp:anchor>
        </w:drawing>
      </w:r>
    </w:p>
    <w:p w:rsidR="00277CD9" w:rsidRPr="00225D48" w:rsidRDefault="00277CD9" w:rsidP="00277CD9">
      <w:pPr>
        <w:pStyle w:val="a4"/>
        <w:ind w:left="84"/>
        <w:rPr>
          <w:rFonts w:cs="Simplified Arabic"/>
          <w:b/>
          <w:bCs/>
          <w:sz w:val="28"/>
          <w:szCs w:val="28"/>
          <w:rtl/>
          <w:lang w:bidi="ar-SY"/>
        </w:rPr>
      </w:pPr>
    </w:p>
    <w:p w:rsidR="00277CD9" w:rsidRPr="00225D48" w:rsidRDefault="00277CD9" w:rsidP="003C78CB">
      <w:pPr>
        <w:pStyle w:val="a4"/>
        <w:ind w:left="84"/>
        <w:jc w:val="center"/>
        <w:rPr>
          <w:rFonts w:cs="Simplified Arabic"/>
          <w:b/>
          <w:bCs/>
          <w:sz w:val="28"/>
          <w:szCs w:val="28"/>
          <w:rtl/>
          <w:lang w:bidi="ar-SY"/>
        </w:rPr>
      </w:pPr>
    </w:p>
    <w:p w:rsidR="003C78CB" w:rsidRPr="00225D48" w:rsidRDefault="003C78CB" w:rsidP="00277CD9">
      <w:pPr>
        <w:pStyle w:val="a4"/>
        <w:ind w:left="84"/>
        <w:jc w:val="center"/>
        <w:rPr>
          <w:rFonts w:cs="Simplified Arabic"/>
          <w:b/>
          <w:bCs/>
          <w:sz w:val="28"/>
          <w:szCs w:val="28"/>
          <w:rtl/>
          <w:lang w:bidi="ar-SY"/>
        </w:rPr>
      </w:pPr>
    </w:p>
    <w:p w:rsidR="003C78CB" w:rsidRPr="00225D48" w:rsidRDefault="003C78CB" w:rsidP="00277CD9">
      <w:pPr>
        <w:pStyle w:val="a4"/>
        <w:ind w:left="84"/>
        <w:jc w:val="center"/>
        <w:rPr>
          <w:rFonts w:cs="Simplified Arabic"/>
          <w:b/>
          <w:bCs/>
          <w:sz w:val="28"/>
          <w:szCs w:val="28"/>
          <w:rtl/>
          <w:lang w:bidi="ar-SY"/>
        </w:rPr>
      </w:pPr>
    </w:p>
    <w:p w:rsidR="00672C7A" w:rsidRPr="00225D48" w:rsidRDefault="00672C7A" w:rsidP="00277CD9">
      <w:pPr>
        <w:pStyle w:val="a4"/>
        <w:ind w:left="84"/>
        <w:jc w:val="center"/>
        <w:rPr>
          <w:rFonts w:cs="Simplified Arabic"/>
          <w:b/>
          <w:bCs/>
          <w:sz w:val="28"/>
          <w:szCs w:val="28"/>
          <w:rtl/>
          <w:lang w:bidi="ar-LB"/>
        </w:rPr>
      </w:pPr>
    </w:p>
    <w:p w:rsidR="00672C7A" w:rsidRPr="00225D48" w:rsidRDefault="00672C7A" w:rsidP="00277CD9">
      <w:pPr>
        <w:pStyle w:val="a4"/>
        <w:ind w:left="84"/>
        <w:jc w:val="center"/>
        <w:rPr>
          <w:rFonts w:cs="Simplified Arabic"/>
          <w:b/>
          <w:bCs/>
          <w:sz w:val="28"/>
          <w:szCs w:val="28"/>
          <w:rtl/>
          <w:lang w:bidi="ar-SY"/>
        </w:rPr>
      </w:pPr>
    </w:p>
    <w:p w:rsidR="00277CD9" w:rsidRPr="00225D48" w:rsidRDefault="00277CD9" w:rsidP="000C38A2">
      <w:pPr>
        <w:pStyle w:val="a4"/>
        <w:ind w:left="84"/>
        <w:jc w:val="center"/>
        <w:rPr>
          <w:rFonts w:cs="Simplified Arabic"/>
          <w:b/>
          <w:bCs/>
          <w:sz w:val="20"/>
          <w:szCs w:val="20"/>
          <w:rtl/>
          <w:lang w:bidi="ar-SY"/>
        </w:rPr>
      </w:pPr>
      <w:r w:rsidRPr="00225D48">
        <w:rPr>
          <w:rFonts w:cs="Simplified Arabic" w:hint="cs"/>
          <w:b/>
          <w:bCs/>
          <w:sz w:val="20"/>
          <w:szCs w:val="20"/>
          <w:rtl/>
          <w:lang w:bidi="ar-SY"/>
        </w:rPr>
        <w:t>شكل (</w:t>
      </w:r>
      <w:r w:rsidR="000C38A2" w:rsidRPr="00225D48">
        <w:rPr>
          <w:rFonts w:cs="Simplified Arabic" w:hint="cs"/>
          <w:b/>
          <w:bCs/>
          <w:sz w:val="20"/>
          <w:szCs w:val="20"/>
          <w:rtl/>
          <w:lang w:bidi="ar-SY"/>
        </w:rPr>
        <w:t>1</w:t>
      </w:r>
      <w:r w:rsidRPr="00225D48">
        <w:rPr>
          <w:rFonts w:cs="Simplified Arabic" w:hint="cs"/>
          <w:b/>
          <w:bCs/>
          <w:sz w:val="20"/>
          <w:szCs w:val="20"/>
          <w:rtl/>
          <w:lang w:bidi="ar-SY"/>
        </w:rPr>
        <w:t xml:space="preserve">) تأثير التداخل بين تركيز </w:t>
      </w:r>
      <w:proofErr w:type="spellStart"/>
      <w:r w:rsidRPr="00225D48">
        <w:rPr>
          <w:rFonts w:cs="Simplified Arabic" w:hint="cs"/>
          <w:b/>
          <w:bCs/>
          <w:sz w:val="20"/>
          <w:szCs w:val="20"/>
          <w:rtl/>
          <w:lang w:bidi="ar-SY"/>
        </w:rPr>
        <w:t>هيبوكلوريت</w:t>
      </w:r>
      <w:proofErr w:type="spellEnd"/>
      <w:r w:rsidRPr="00225D48">
        <w:rPr>
          <w:rFonts w:cs="Simplified Arabic" w:hint="cs"/>
          <w:b/>
          <w:bCs/>
          <w:sz w:val="20"/>
          <w:szCs w:val="20"/>
          <w:rtl/>
          <w:lang w:bidi="ar-SY"/>
        </w:rPr>
        <w:t xml:space="preserve"> الصوديوم ومدة التعقيم على نسبة إنبات بذور </w:t>
      </w:r>
      <w:r w:rsidR="000C38A2" w:rsidRPr="00225D48">
        <w:rPr>
          <w:rFonts w:cs="Simplified Arabic"/>
          <w:b/>
          <w:bCs/>
          <w:i/>
          <w:iCs/>
          <w:sz w:val="20"/>
          <w:szCs w:val="20"/>
          <w:lang w:bidi="ar-SY"/>
        </w:rPr>
        <w:t>D.</w:t>
      </w:r>
      <w:r w:rsidR="00353380">
        <w:rPr>
          <w:rFonts w:cs="Simplified Arabic"/>
          <w:b/>
          <w:bCs/>
          <w:i/>
          <w:iCs/>
          <w:sz w:val="20"/>
          <w:szCs w:val="20"/>
          <w:lang w:bidi="ar-SY"/>
        </w:rPr>
        <w:t xml:space="preserve"> </w:t>
      </w:r>
      <w:proofErr w:type="spellStart"/>
      <w:r w:rsidR="000C38A2" w:rsidRPr="00225D48">
        <w:rPr>
          <w:rFonts w:cs="Simplified Arabic"/>
          <w:b/>
          <w:bCs/>
          <w:i/>
          <w:iCs/>
          <w:sz w:val="20"/>
          <w:szCs w:val="20"/>
          <w:lang w:bidi="ar-SY"/>
        </w:rPr>
        <w:t>stamonium</w:t>
      </w:r>
      <w:proofErr w:type="spellEnd"/>
    </w:p>
    <w:p w:rsidR="00CA0C8E" w:rsidRPr="00225D48" w:rsidRDefault="00CA0C8E" w:rsidP="000C38A2">
      <w:pPr>
        <w:pStyle w:val="a4"/>
        <w:ind w:left="84"/>
        <w:jc w:val="center"/>
        <w:rPr>
          <w:rFonts w:cs="Simplified Arabic"/>
          <w:b/>
          <w:bCs/>
          <w:sz w:val="20"/>
          <w:szCs w:val="20"/>
          <w:rtl/>
          <w:lang w:bidi="ar-SY"/>
        </w:rPr>
      </w:pPr>
    </w:p>
    <w:p w:rsidR="00277CD9" w:rsidRPr="00225D48" w:rsidRDefault="00277CD9" w:rsidP="00880BA2">
      <w:pPr>
        <w:pStyle w:val="a4"/>
        <w:numPr>
          <w:ilvl w:val="0"/>
          <w:numId w:val="1"/>
        </w:numPr>
        <w:spacing w:after="0" w:line="240" w:lineRule="auto"/>
        <w:rPr>
          <w:rFonts w:cs="Simplified Arabic"/>
          <w:b/>
          <w:bCs/>
          <w:sz w:val="28"/>
          <w:szCs w:val="28"/>
          <w:rtl/>
          <w:lang w:bidi="ar-SY"/>
        </w:rPr>
      </w:pPr>
      <w:r w:rsidRPr="00225D48">
        <w:rPr>
          <w:rFonts w:cs="Simplified Arabic" w:hint="cs"/>
          <w:b/>
          <w:bCs/>
          <w:sz w:val="28"/>
          <w:szCs w:val="28"/>
          <w:rtl/>
          <w:lang w:bidi="ar-SY"/>
        </w:rPr>
        <w:t>نسبة التلوث:</w:t>
      </w:r>
    </w:p>
    <w:p w:rsidR="00277CD9" w:rsidRPr="00225D48" w:rsidRDefault="00277CD9" w:rsidP="00880BA2">
      <w:pPr>
        <w:spacing w:after="0" w:line="240" w:lineRule="auto"/>
        <w:jc w:val="both"/>
        <w:rPr>
          <w:rFonts w:cs="Simplified Arabic"/>
          <w:sz w:val="28"/>
          <w:szCs w:val="28"/>
          <w:rtl/>
          <w:lang w:bidi="ar-SY"/>
        </w:rPr>
      </w:pPr>
      <w:r w:rsidRPr="00225D48">
        <w:rPr>
          <w:rFonts w:cs="Simplified Arabic" w:hint="cs"/>
          <w:sz w:val="28"/>
          <w:szCs w:val="28"/>
          <w:rtl/>
        </w:rPr>
        <w:t xml:space="preserve"> نلاحظ من الجدول أعلاه أن نسبة التلوث كانت أقل ما يمكن عند استخدام تركيز 1.5% من </w:t>
      </w:r>
      <w:proofErr w:type="spellStart"/>
      <w:r w:rsidRPr="00225D48">
        <w:rPr>
          <w:rFonts w:cs="Simplified Arabic" w:hint="cs"/>
          <w:sz w:val="28"/>
          <w:szCs w:val="28"/>
          <w:rtl/>
        </w:rPr>
        <w:t>هيبوكلوريت</w:t>
      </w:r>
      <w:proofErr w:type="spellEnd"/>
      <w:r w:rsidRPr="00225D48">
        <w:rPr>
          <w:rFonts w:cs="Simplified Arabic" w:hint="cs"/>
          <w:sz w:val="28"/>
          <w:szCs w:val="28"/>
          <w:rtl/>
        </w:rPr>
        <w:t xml:space="preserve"> الصوديوم حيث بلغ المتوسط 0% في حين كانت 9.33% عند كل من التركيز</w:t>
      </w:r>
      <w:r w:rsidR="002E01C4" w:rsidRPr="00225D48">
        <w:rPr>
          <w:rFonts w:cs="Simplified Arabic" w:hint="cs"/>
          <w:sz w:val="28"/>
          <w:szCs w:val="28"/>
          <w:rtl/>
        </w:rPr>
        <w:t>ي</w:t>
      </w:r>
      <w:r w:rsidRPr="00225D48">
        <w:rPr>
          <w:rFonts w:cs="Simplified Arabic" w:hint="cs"/>
          <w:sz w:val="28"/>
          <w:szCs w:val="28"/>
          <w:rtl/>
        </w:rPr>
        <w:t>ن 0.5 و1% . لكن بالمقابل نلاحظ عند استخدام تركيز 1.5% من المادة المعقمة فقد انعكس ذلك سلباً على حيوية الأجنة وبالتالي انخفاض نسبة الإنبات في البذور إلى 0%.</w:t>
      </w:r>
    </w:p>
    <w:p w:rsidR="00277CD9" w:rsidRPr="00225D48" w:rsidRDefault="00880BA2" w:rsidP="00880BA2">
      <w:pPr>
        <w:pStyle w:val="a4"/>
        <w:spacing w:line="240" w:lineRule="auto"/>
        <w:ind w:left="84"/>
        <w:jc w:val="both"/>
        <w:rPr>
          <w:rFonts w:cs="Simplified Arabic"/>
          <w:sz w:val="28"/>
          <w:szCs w:val="28"/>
          <w:rtl/>
          <w:lang w:bidi="ar-LB"/>
        </w:rPr>
      </w:pPr>
      <w:r w:rsidRPr="00225D48">
        <w:rPr>
          <w:rFonts w:cs="Simplified Arabic"/>
          <w:noProof/>
          <w:sz w:val="28"/>
          <w:szCs w:val="28"/>
          <w:rtl/>
        </w:rPr>
        <w:drawing>
          <wp:anchor distT="0" distB="0" distL="114300" distR="114300" simplePos="0" relativeHeight="251665408" behindDoc="0" locked="0" layoutInCell="1" allowOverlap="1">
            <wp:simplePos x="0" y="0"/>
            <wp:positionH relativeFrom="margin">
              <wp:posOffset>1350645</wp:posOffset>
            </wp:positionH>
            <wp:positionV relativeFrom="margin">
              <wp:posOffset>5753735</wp:posOffset>
            </wp:positionV>
            <wp:extent cx="2366010" cy="208661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7372" t="7792" r="17149" b="20057"/>
                    <a:stretch>
                      <a:fillRect/>
                    </a:stretch>
                  </pic:blipFill>
                  <pic:spPr bwMode="auto">
                    <a:xfrm>
                      <a:off x="0" y="0"/>
                      <a:ext cx="2366010" cy="2086610"/>
                    </a:xfrm>
                    <a:prstGeom prst="rect">
                      <a:avLst/>
                    </a:prstGeom>
                    <a:noFill/>
                    <a:ln>
                      <a:noFill/>
                    </a:ln>
                    <a:extLst/>
                  </pic:spPr>
                </pic:pic>
              </a:graphicData>
            </a:graphic>
          </wp:anchor>
        </w:drawing>
      </w:r>
      <w:r w:rsidR="00672C7A" w:rsidRPr="00225D48">
        <w:rPr>
          <w:rFonts w:cs="Simplified Arabic" w:hint="cs"/>
          <w:sz w:val="28"/>
          <w:szCs w:val="28"/>
          <w:rtl/>
          <w:lang w:bidi="ar-LB"/>
        </w:rPr>
        <w:t xml:space="preserve">وبالنسبة لزمن التعقيم </w:t>
      </w:r>
      <w:r w:rsidR="00277CD9" w:rsidRPr="00225D48">
        <w:rPr>
          <w:rFonts w:cs="Simplified Arabic" w:hint="cs"/>
          <w:sz w:val="28"/>
          <w:szCs w:val="28"/>
          <w:rtl/>
          <w:lang w:bidi="ar-LB"/>
        </w:rPr>
        <w:t xml:space="preserve">أقل نسبة تلوث كانت عند استخدام المادة المعقمة لمدة 15 دقيقة حيث بلغ متوسط نسبة التلوث 3% والذي بالمقابل أعطى أقل نسبة إنبات، ثم زمن 10 دقائق (5%) ثم 5 دقائق (6%).أما تأثير التداخل بين تركيز المعقم ومدة التعقيم فقد كانت أقل نسبة تلوث بين نباتات </w:t>
      </w:r>
      <w:proofErr w:type="spellStart"/>
      <w:r w:rsidR="00277CD9" w:rsidRPr="00225D48">
        <w:rPr>
          <w:rFonts w:cs="Simplified Arabic" w:hint="cs"/>
          <w:sz w:val="28"/>
          <w:szCs w:val="28"/>
          <w:rtl/>
          <w:lang w:bidi="ar-LB"/>
        </w:rPr>
        <w:t>الداتورة</w:t>
      </w:r>
      <w:proofErr w:type="spellEnd"/>
      <w:r w:rsidR="00277CD9" w:rsidRPr="00225D48">
        <w:rPr>
          <w:rFonts w:cs="Simplified Arabic" w:hint="cs"/>
          <w:sz w:val="28"/>
          <w:szCs w:val="28"/>
          <w:rtl/>
          <w:lang w:bidi="ar-LB"/>
        </w:rPr>
        <w:t xml:space="preserve"> عند استخدام التركيز 1.5% ولأي مدة تعقيم حيث كان متوسط نسبة التلوث 0%.</w:t>
      </w:r>
    </w:p>
    <w:p w:rsidR="003C78CB" w:rsidRPr="00225D48" w:rsidRDefault="003C78CB" w:rsidP="003C78CB">
      <w:pPr>
        <w:pStyle w:val="a4"/>
        <w:ind w:left="84"/>
        <w:rPr>
          <w:rFonts w:cs="Simplified Arabic"/>
          <w:sz w:val="28"/>
          <w:szCs w:val="28"/>
          <w:rtl/>
          <w:lang w:bidi="ar-LB"/>
        </w:rPr>
      </w:pPr>
    </w:p>
    <w:p w:rsidR="00277CD9" w:rsidRPr="00225D48" w:rsidRDefault="00277CD9" w:rsidP="00277CD9">
      <w:pPr>
        <w:pStyle w:val="a4"/>
        <w:ind w:left="84"/>
        <w:jc w:val="center"/>
        <w:rPr>
          <w:rFonts w:cs="Simplified Arabic"/>
          <w:b/>
          <w:bCs/>
          <w:sz w:val="28"/>
          <w:szCs w:val="28"/>
          <w:rtl/>
          <w:lang w:bidi="ar-LB"/>
        </w:rPr>
      </w:pPr>
    </w:p>
    <w:p w:rsidR="00672C7A" w:rsidRPr="00225D48" w:rsidRDefault="00672C7A" w:rsidP="00277CD9">
      <w:pPr>
        <w:pStyle w:val="a4"/>
        <w:ind w:left="84"/>
        <w:jc w:val="center"/>
        <w:rPr>
          <w:rFonts w:cs="Simplified Arabic"/>
          <w:b/>
          <w:bCs/>
          <w:sz w:val="28"/>
          <w:szCs w:val="28"/>
          <w:rtl/>
          <w:lang w:bidi="ar-LB"/>
        </w:rPr>
      </w:pPr>
    </w:p>
    <w:p w:rsidR="00672C7A" w:rsidRPr="00225D48" w:rsidRDefault="00672C7A" w:rsidP="00277CD9">
      <w:pPr>
        <w:pStyle w:val="a4"/>
        <w:ind w:left="84"/>
        <w:jc w:val="center"/>
        <w:rPr>
          <w:rFonts w:cs="Simplified Arabic"/>
          <w:b/>
          <w:bCs/>
          <w:sz w:val="28"/>
          <w:szCs w:val="28"/>
          <w:rtl/>
          <w:lang w:bidi="ar-LB"/>
        </w:rPr>
      </w:pPr>
    </w:p>
    <w:p w:rsidR="00672C7A" w:rsidRPr="00225D48" w:rsidRDefault="00672C7A" w:rsidP="00277CD9">
      <w:pPr>
        <w:pStyle w:val="a4"/>
        <w:ind w:left="84"/>
        <w:jc w:val="center"/>
        <w:rPr>
          <w:rFonts w:cs="Simplified Arabic"/>
          <w:b/>
          <w:bCs/>
          <w:sz w:val="28"/>
          <w:szCs w:val="28"/>
          <w:rtl/>
          <w:lang w:bidi="ar-LB"/>
        </w:rPr>
      </w:pPr>
    </w:p>
    <w:p w:rsidR="00672C7A" w:rsidRPr="00225D48" w:rsidRDefault="00672C7A" w:rsidP="00277CD9">
      <w:pPr>
        <w:pStyle w:val="a4"/>
        <w:ind w:left="84"/>
        <w:jc w:val="center"/>
        <w:rPr>
          <w:rFonts w:cs="Simplified Arabic"/>
          <w:b/>
          <w:bCs/>
          <w:sz w:val="28"/>
          <w:szCs w:val="28"/>
          <w:rtl/>
          <w:lang w:bidi="ar-LB"/>
        </w:rPr>
      </w:pPr>
    </w:p>
    <w:p w:rsidR="00277CD9" w:rsidRPr="00225D48" w:rsidRDefault="00277CD9" w:rsidP="000C7C01">
      <w:pPr>
        <w:pStyle w:val="a4"/>
        <w:ind w:left="84"/>
        <w:jc w:val="center"/>
        <w:rPr>
          <w:rFonts w:cs="Simplified Arabic"/>
          <w:b/>
          <w:bCs/>
          <w:sz w:val="20"/>
          <w:szCs w:val="20"/>
          <w:lang w:bidi="ar-SY"/>
        </w:rPr>
      </w:pPr>
      <w:r w:rsidRPr="00225D48">
        <w:rPr>
          <w:rFonts w:cs="Simplified Arabic" w:hint="cs"/>
          <w:b/>
          <w:bCs/>
          <w:sz w:val="20"/>
          <w:szCs w:val="20"/>
          <w:rtl/>
          <w:lang w:bidi="ar-SY"/>
        </w:rPr>
        <w:t>شكل (</w:t>
      </w:r>
      <w:r w:rsidR="00407D7F" w:rsidRPr="00225D48">
        <w:rPr>
          <w:rFonts w:cs="Simplified Arabic"/>
          <w:b/>
          <w:bCs/>
          <w:sz w:val="20"/>
          <w:szCs w:val="20"/>
          <w:lang w:bidi="ar-SY"/>
        </w:rPr>
        <w:t>2</w:t>
      </w:r>
      <w:r w:rsidRPr="00225D48">
        <w:rPr>
          <w:rFonts w:cs="Simplified Arabic" w:hint="cs"/>
          <w:b/>
          <w:bCs/>
          <w:sz w:val="20"/>
          <w:szCs w:val="20"/>
          <w:rtl/>
          <w:lang w:bidi="ar-SY"/>
        </w:rPr>
        <w:t xml:space="preserve">) تأثير التداخل بين تركيز </w:t>
      </w:r>
      <w:proofErr w:type="spellStart"/>
      <w:r w:rsidRPr="00225D48">
        <w:rPr>
          <w:rFonts w:cs="Simplified Arabic" w:hint="cs"/>
          <w:b/>
          <w:bCs/>
          <w:sz w:val="20"/>
          <w:szCs w:val="20"/>
          <w:rtl/>
          <w:lang w:bidi="ar-SY"/>
        </w:rPr>
        <w:t>هيبوكلوريت</w:t>
      </w:r>
      <w:proofErr w:type="spellEnd"/>
      <w:r w:rsidRPr="00225D48">
        <w:rPr>
          <w:rFonts w:cs="Simplified Arabic" w:hint="cs"/>
          <w:b/>
          <w:bCs/>
          <w:sz w:val="20"/>
          <w:szCs w:val="20"/>
          <w:rtl/>
          <w:lang w:bidi="ar-SY"/>
        </w:rPr>
        <w:t xml:space="preserve"> الصوديوم ومدة التعقيم على نسبة التلوث في بذور </w:t>
      </w:r>
      <w:proofErr w:type="spellStart"/>
      <w:r w:rsidRPr="00225D48">
        <w:rPr>
          <w:rFonts w:cs="Simplified Arabic" w:hint="cs"/>
          <w:b/>
          <w:bCs/>
          <w:sz w:val="20"/>
          <w:szCs w:val="20"/>
          <w:rtl/>
          <w:lang w:bidi="ar-SY"/>
        </w:rPr>
        <w:t>الداتورة</w:t>
      </w:r>
      <w:proofErr w:type="spellEnd"/>
      <w:r w:rsidR="0074704A">
        <w:rPr>
          <w:rFonts w:cs="Simplified Arabic" w:hint="cs"/>
          <w:b/>
          <w:bCs/>
          <w:sz w:val="20"/>
          <w:szCs w:val="20"/>
          <w:rtl/>
          <w:lang w:bidi="ar-LB"/>
        </w:rPr>
        <w:t xml:space="preserve"> </w:t>
      </w:r>
      <w:r w:rsidR="000C7C01" w:rsidRPr="000C7C01">
        <w:rPr>
          <w:rFonts w:cs="Simplified Arabic"/>
          <w:b/>
          <w:bCs/>
          <w:i/>
          <w:iCs/>
          <w:sz w:val="20"/>
          <w:szCs w:val="20"/>
          <w:lang w:bidi="ar-SY"/>
        </w:rPr>
        <w:t xml:space="preserve">D. </w:t>
      </w:r>
      <w:proofErr w:type="spellStart"/>
      <w:r w:rsidR="000C7C01" w:rsidRPr="000C7C01">
        <w:rPr>
          <w:rFonts w:cs="Simplified Arabic"/>
          <w:b/>
          <w:bCs/>
          <w:i/>
          <w:iCs/>
          <w:sz w:val="20"/>
          <w:szCs w:val="20"/>
          <w:lang w:bidi="ar-SY"/>
        </w:rPr>
        <w:t>stramonium</w:t>
      </w:r>
      <w:proofErr w:type="spellEnd"/>
    </w:p>
    <w:p w:rsidR="00880BA2" w:rsidRPr="00225D48" w:rsidRDefault="00880BA2" w:rsidP="00880BA2">
      <w:pPr>
        <w:pStyle w:val="a4"/>
        <w:spacing w:after="0" w:line="240" w:lineRule="auto"/>
        <w:ind w:left="84"/>
        <w:jc w:val="both"/>
        <w:rPr>
          <w:rFonts w:ascii="Simplified Arabic" w:hAnsi="Simplified Arabic" w:cs="Simplified Arabic"/>
          <w:sz w:val="28"/>
          <w:szCs w:val="28"/>
          <w:rtl/>
          <w:lang w:bidi="ar-SY"/>
        </w:rPr>
      </w:pPr>
    </w:p>
    <w:p w:rsidR="00213A87" w:rsidRPr="00225D48" w:rsidRDefault="003C72FD" w:rsidP="000546CE">
      <w:pPr>
        <w:pStyle w:val="a4"/>
        <w:spacing w:after="0" w:line="240" w:lineRule="auto"/>
        <w:ind w:left="84"/>
        <w:jc w:val="both"/>
        <w:rPr>
          <w:rFonts w:ascii="Simplified Arabic" w:hAnsi="Simplified Arabic" w:cs="Simplified Arabic"/>
          <w:sz w:val="28"/>
          <w:szCs w:val="28"/>
          <w:rtl/>
          <w:lang w:bidi="ar-SY"/>
        </w:rPr>
      </w:pPr>
      <w:r w:rsidRPr="00225D48">
        <w:rPr>
          <w:rFonts w:ascii="Simplified Arabic" w:hAnsi="Simplified Arabic" w:cs="Simplified Arabic"/>
          <w:sz w:val="28"/>
          <w:szCs w:val="28"/>
          <w:rtl/>
        </w:rPr>
        <w:lastRenderedPageBreak/>
        <w:t xml:space="preserve">نلاحظ مما سبق أن نسبة الإنبات والتلوث قد تأثرت بإطالة أو تقليل فترة التعقيم كما تأثرت بزيادة أو نقصان تركيز المادة المعقمة، فالوقت اللازم </w:t>
      </w:r>
      <w:r w:rsidR="003F1FE4" w:rsidRPr="00225D48">
        <w:rPr>
          <w:rFonts w:ascii="Simplified Arabic" w:hAnsi="Simplified Arabic" w:cs="Simplified Arabic"/>
          <w:sz w:val="28"/>
          <w:szCs w:val="28"/>
          <w:rtl/>
        </w:rPr>
        <w:t xml:space="preserve">للتعقيم والقضاء على الملوثات مع الحفاظ على حيوية البذور مهم جداً ويختلف حسب النوع النباتي </w:t>
      </w:r>
      <w:r w:rsidR="00213A87" w:rsidRPr="00225D48">
        <w:rPr>
          <w:rFonts w:ascii="Simplified Arabic" w:hAnsi="Simplified Arabic" w:cs="Simplified Arabic"/>
          <w:sz w:val="28"/>
          <w:szCs w:val="28"/>
          <w:rtl/>
        </w:rPr>
        <w:t>(محمد وعمر</w:t>
      </w:r>
      <w:r w:rsidR="000C7C01">
        <w:rPr>
          <w:rFonts w:ascii="Simplified Arabic" w:hAnsi="Simplified Arabic" w:cs="Simplified Arabic" w:hint="cs"/>
          <w:sz w:val="28"/>
          <w:szCs w:val="28"/>
          <w:rtl/>
        </w:rPr>
        <w:t>،</w:t>
      </w:r>
      <w:r w:rsidR="00213A87" w:rsidRPr="00225D48">
        <w:rPr>
          <w:rFonts w:ascii="Simplified Arabic" w:hAnsi="Simplified Arabic" w:cs="Simplified Arabic"/>
          <w:sz w:val="28"/>
          <w:szCs w:val="28"/>
          <w:rtl/>
        </w:rPr>
        <w:t xml:space="preserve"> 1990)</w:t>
      </w:r>
      <w:r w:rsidR="003F1FE4" w:rsidRPr="00225D48">
        <w:rPr>
          <w:rFonts w:ascii="Simplified Arabic" w:hAnsi="Simplified Arabic" w:cs="Simplified Arabic"/>
          <w:sz w:val="28"/>
          <w:szCs w:val="28"/>
          <w:rtl/>
        </w:rPr>
        <w:t>.</w:t>
      </w:r>
      <w:r w:rsidR="006265D6" w:rsidRPr="00225D48">
        <w:rPr>
          <w:rFonts w:ascii="Simplified Arabic" w:hAnsi="Simplified Arabic" w:cs="Simplified Arabic"/>
          <w:sz w:val="28"/>
          <w:szCs w:val="28"/>
          <w:rtl/>
          <w:lang w:bidi="ar-SY"/>
        </w:rPr>
        <w:t xml:space="preserve"> إن تأثير </w:t>
      </w:r>
      <w:proofErr w:type="spellStart"/>
      <w:r w:rsidR="006265D6" w:rsidRPr="00225D48">
        <w:rPr>
          <w:rFonts w:ascii="Simplified Arabic" w:hAnsi="Simplified Arabic" w:cs="Simplified Arabic"/>
          <w:sz w:val="28"/>
          <w:szCs w:val="28"/>
          <w:rtl/>
          <w:lang w:bidi="ar-SY"/>
        </w:rPr>
        <w:t>هيبوكلوريت</w:t>
      </w:r>
      <w:proofErr w:type="spellEnd"/>
      <w:r w:rsidR="006265D6" w:rsidRPr="00225D48">
        <w:rPr>
          <w:rFonts w:ascii="Simplified Arabic" w:hAnsi="Simplified Arabic" w:cs="Simplified Arabic"/>
          <w:sz w:val="28"/>
          <w:szCs w:val="28"/>
          <w:rtl/>
          <w:lang w:bidi="ar-SY"/>
        </w:rPr>
        <w:t xml:space="preserve"> الصوديوم وعمله كمادة معقمة للأنسجة النباتية يعود إلى حامض </w:t>
      </w:r>
      <w:proofErr w:type="spellStart"/>
      <w:r w:rsidR="006265D6" w:rsidRPr="00225D48">
        <w:rPr>
          <w:rFonts w:ascii="Simplified Arabic" w:hAnsi="Simplified Arabic" w:cs="Simplified Arabic"/>
          <w:sz w:val="28"/>
          <w:szCs w:val="28"/>
          <w:lang w:bidi="ar-SY"/>
        </w:rPr>
        <w:t>Hypoclorous</w:t>
      </w:r>
      <w:proofErr w:type="spellEnd"/>
      <w:r w:rsidR="006265D6" w:rsidRPr="00225D48">
        <w:rPr>
          <w:rFonts w:ascii="Simplified Arabic" w:hAnsi="Simplified Arabic" w:cs="Simplified Arabic"/>
          <w:sz w:val="28"/>
          <w:szCs w:val="28"/>
          <w:rtl/>
          <w:lang w:bidi="ar-SY"/>
        </w:rPr>
        <w:t xml:space="preserve"> الذي يعد مادة مؤكسدة قوية.</w:t>
      </w:r>
    </w:p>
    <w:p w:rsidR="003C72FD" w:rsidRPr="00225D48" w:rsidRDefault="0056475C" w:rsidP="00880BA2">
      <w:pPr>
        <w:pStyle w:val="a4"/>
        <w:spacing w:after="0" w:line="240" w:lineRule="auto"/>
        <w:ind w:left="84"/>
        <w:jc w:val="both"/>
        <w:rPr>
          <w:rFonts w:ascii="Simplified Arabic" w:hAnsi="Simplified Arabic" w:cs="Simplified Arabic"/>
          <w:sz w:val="28"/>
          <w:szCs w:val="28"/>
          <w:rtl/>
          <w:lang w:bidi="ar-SY"/>
        </w:rPr>
      </w:pPr>
      <w:r w:rsidRPr="00225D48">
        <w:rPr>
          <w:rFonts w:ascii="Simplified Arabic" w:hAnsi="Simplified Arabic" w:cs="Simplified Arabic"/>
          <w:sz w:val="28"/>
          <w:szCs w:val="28"/>
          <w:rtl/>
        </w:rPr>
        <w:t>وبشكل عام نستدل من التجربة</w:t>
      </w:r>
      <w:r w:rsidR="0074704A">
        <w:rPr>
          <w:rFonts w:ascii="Simplified Arabic" w:hAnsi="Simplified Arabic" w:cs="Simplified Arabic" w:hint="cs"/>
          <w:sz w:val="28"/>
          <w:szCs w:val="28"/>
          <w:rtl/>
          <w:lang w:bidi="ar-SY"/>
        </w:rPr>
        <w:t xml:space="preserve"> </w:t>
      </w:r>
      <w:r w:rsidR="002E01C4" w:rsidRPr="00225D48">
        <w:rPr>
          <w:rFonts w:ascii="Simplified Arabic" w:hAnsi="Simplified Arabic" w:cs="Simplified Arabic" w:hint="cs"/>
          <w:sz w:val="28"/>
          <w:szCs w:val="28"/>
          <w:rtl/>
          <w:lang w:bidi="ar-SY"/>
        </w:rPr>
        <w:t xml:space="preserve">على </w:t>
      </w:r>
      <w:r w:rsidR="009450BE" w:rsidRPr="00225D48">
        <w:rPr>
          <w:rFonts w:ascii="Simplified Arabic" w:hAnsi="Simplified Arabic" w:cs="Simplified Arabic"/>
          <w:sz w:val="28"/>
          <w:szCs w:val="28"/>
          <w:rtl/>
          <w:lang w:bidi="ar-SY"/>
        </w:rPr>
        <w:t xml:space="preserve">كفاءة </w:t>
      </w:r>
      <w:proofErr w:type="spellStart"/>
      <w:r w:rsidR="009450BE" w:rsidRPr="00225D48">
        <w:rPr>
          <w:rFonts w:ascii="Simplified Arabic" w:hAnsi="Simplified Arabic" w:cs="Simplified Arabic"/>
          <w:sz w:val="28"/>
          <w:szCs w:val="28"/>
          <w:rtl/>
          <w:lang w:bidi="ar-SY"/>
        </w:rPr>
        <w:t>هيبوكلوريت</w:t>
      </w:r>
      <w:proofErr w:type="spellEnd"/>
      <w:r w:rsidR="009450BE" w:rsidRPr="00225D48">
        <w:rPr>
          <w:rFonts w:ascii="Simplified Arabic" w:hAnsi="Simplified Arabic" w:cs="Simplified Arabic"/>
          <w:sz w:val="28"/>
          <w:szCs w:val="28"/>
          <w:rtl/>
          <w:lang w:bidi="ar-SY"/>
        </w:rPr>
        <w:t xml:space="preserve"> الصوديوم </w:t>
      </w:r>
      <w:proofErr w:type="spellStart"/>
      <w:r w:rsidR="009450BE" w:rsidRPr="00225D48">
        <w:rPr>
          <w:rFonts w:ascii="Simplified Arabic" w:hAnsi="Simplified Arabic" w:cs="Simplified Arabic"/>
          <w:sz w:val="28"/>
          <w:szCs w:val="28"/>
          <w:lang w:bidi="ar-SY"/>
        </w:rPr>
        <w:t>NaOCl</w:t>
      </w:r>
      <w:proofErr w:type="spellEnd"/>
      <w:r w:rsidR="009450BE" w:rsidRPr="00225D48">
        <w:rPr>
          <w:rFonts w:ascii="Simplified Arabic" w:hAnsi="Simplified Arabic" w:cs="Simplified Arabic"/>
          <w:sz w:val="28"/>
          <w:szCs w:val="28"/>
          <w:rtl/>
          <w:lang w:bidi="ar-SY"/>
        </w:rPr>
        <w:t xml:space="preserve"> المستخدم في عملية التطهير السطحي للبذور، حيث يؤدي استخدام التراكيز المنخفضة من مادة </w:t>
      </w:r>
      <w:proofErr w:type="spellStart"/>
      <w:r w:rsidR="009450BE" w:rsidRPr="00225D48">
        <w:rPr>
          <w:rFonts w:ascii="Simplified Arabic" w:hAnsi="Simplified Arabic" w:cs="Simplified Arabic"/>
          <w:sz w:val="28"/>
          <w:szCs w:val="28"/>
          <w:rtl/>
          <w:lang w:bidi="ar-SY"/>
        </w:rPr>
        <w:t>هيبوكلوريت</w:t>
      </w:r>
      <w:proofErr w:type="spellEnd"/>
      <w:r w:rsidR="009450BE" w:rsidRPr="00225D48">
        <w:rPr>
          <w:rFonts w:ascii="Simplified Arabic" w:hAnsi="Simplified Arabic" w:cs="Simplified Arabic"/>
          <w:sz w:val="28"/>
          <w:szCs w:val="28"/>
          <w:rtl/>
          <w:lang w:bidi="ar-SY"/>
        </w:rPr>
        <w:t xml:space="preserve"> الصوديوم إلى فعالية عالية في عمليات التطهير السطحي في معظم النباتات المكاثرة مخبرياً، مقارنة بمواد أخرى منخفضة التأثير نتيجة انخفاض معدل النفاذية عبر الأغشية الخلوية مثل </w:t>
      </w:r>
      <w:proofErr w:type="spellStart"/>
      <w:r w:rsidR="009450BE" w:rsidRPr="00225D48">
        <w:rPr>
          <w:rFonts w:ascii="Simplified Arabic" w:hAnsi="Simplified Arabic" w:cs="Simplified Arabic"/>
          <w:sz w:val="28"/>
          <w:szCs w:val="28"/>
          <w:rtl/>
          <w:lang w:bidi="ar-SY"/>
        </w:rPr>
        <w:t>هيبوكلوريت</w:t>
      </w:r>
      <w:proofErr w:type="spellEnd"/>
      <w:r w:rsidR="009450BE" w:rsidRPr="00225D48">
        <w:rPr>
          <w:rFonts w:ascii="Simplified Arabic" w:hAnsi="Simplified Arabic" w:cs="Simplified Arabic"/>
          <w:sz w:val="28"/>
          <w:szCs w:val="28"/>
          <w:rtl/>
          <w:lang w:bidi="ar-SY"/>
        </w:rPr>
        <w:t xml:space="preserve"> الكالسيوم، </w:t>
      </w:r>
      <w:r w:rsidR="006265D6" w:rsidRPr="00225D48">
        <w:rPr>
          <w:rFonts w:ascii="Simplified Arabic" w:hAnsi="Simplified Arabic" w:cs="Simplified Arabic" w:hint="cs"/>
          <w:sz w:val="28"/>
          <w:szCs w:val="28"/>
          <w:rtl/>
          <w:lang w:bidi="ar-SY"/>
        </w:rPr>
        <w:t xml:space="preserve">هذه النتائج </w:t>
      </w:r>
      <w:r w:rsidR="009450BE" w:rsidRPr="00225D48">
        <w:rPr>
          <w:rFonts w:ascii="Simplified Arabic" w:hAnsi="Simplified Arabic" w:cs="Simplified Arabic"/>
          <w:sz w:val="28"/>
          <w:szCs w:val="28"/>
          <w:rtl/>
          <w:lang w:bidi="ar-SY"/>
        </w:rPr>
        <w:t>تتفق مع ما توصل إليه (</w:t>
      </w:r>
      <w:proofErr w:type="spellStart"/>
      <w:r w:rsidR="009450BE" w:rsidRPr="00225D48">
        <w:rPr>
          <w:rFonts w:ascii="Simplified Arabic" w:hAnsi="Simplified Arabic" w:cs="Simplified Arabic"/>
          <w:sz w:val="28"/>
          <w:szCs w:val="28"/>
          <w:lang w:bidi="ar-SY"/>
        </w:rPr>
        <w:t>Pevalek</w:t>
      </w:r>
      <w:proofErr w:type="spellEnd"/>
      <w:r w:rsidR="009450BE" w:rsidRPr="00225D48">
        <w:rPr>
          <w:rFonts w:ascii="Simplified Arabic" w:hAnsi="Simplified Arabic" w:cs="Simplified Arabic"/>
          <w:sz w:val="28"/>
          <w:szCs w:val="28"/>
          <w:lang w:bidi="ar-SY"/>
        </w:rPr>
        <w:t xml:space="preserve"> and </w:t>
      </w:r>
      <w:proofErr w:type="spellStart"/>
      <w:r w:rsidR="009450BE" w:rsidRPr="00225D48">
        <w:rPr>
          <w:rFonts w:ascii="Simplified Arabic" w:hAnsi="Simplified Arabic" w:cs="Simplified Arabic"/>
          <w:sz w:val="28"/>
          <w:szCs w:val="28"/>
          <w:lang w:bidi="ar-SY"/>
        </w:rPr>
        <w:t>Jelaska</w:t>
      </w:r>
      <w:proofErr w:type="spellEnd"/>
      <w:r w:rsidR="009450BE" w:rsidRPr="00225D48">
        <w:rPr>
          <w:rFonts w:ascii="Simplified Arabic" w:hAnsi="Simplified Arabic" w:cs="Simplified Arabic"/>
          <w:sz w:val="28"/>
          <w:szCs w:val="28"/>
          <w:lang w:bidi="ar-SY"/>
        </w:rPr>
        <w:t>, 1987</w:t>
      </w:r>
      <w:r w:rsidR="009450BE" w:rsidRPr="00225D48">
        <w:rPr>
          <w:rFonts w:ascii="Simplified Arabic" w:hAnsi="Simplified Arabic" w:cs="Simplified Arabic"/>
          <w:sz w:val="28"/>
          <w:szCs w:val="28"/>
          <w:rtl/>
          <w:lang w:bidi="ar-SY"/>
        </w:rPr>
        <w:t xml:space="preserve">)، </w:t>
      </w:r>
    </w:p>
    <w:p w:rsidR="00277CD9" w:rsidRPr="00225D48" w:rsidRDefault="00277CD9" w:rsidP="00880BA2">
      <w:pPr>
        <w:pStyle w:val="a4"/>
        <w:numPr>
          <w:ilvl w:val="0"/>
          <w:numId w:val="1"/>
        </w:numPr>
        <w:spacing w:after="0" w:line="240" w:lineRule="auto"/>
        <w:rPr>
          <w:rFonts w:cs="Simplified Arabic"/>
          <w:b/>
          <w:bCs/>
          <w:sz w:val="28"/>
          <w:szCs w:val="28"/>
          <w:rtl/>
          <w:lang w:bidi="ar-LB"/>
        </w:rPr>
      </w:pPr>
      <w:r w:rsidRPr="00225D48">
        <w:rPr>
          <w:rFonts w:cs="Simplified Arabic" w:hint="cs"/>
          <w:b/>
          <w:bCs/>
          <w:sz w:val="28"/>
          <w:szCs w:val="28"/>
          <w:rtl/>
          <w:lang w:bidi="ar-SY"/>
        </w:rPr>
        <w:t xml:space="preserve">إكثار </w:t>
      </w:r>
      <w:proofErr w:type="spellStart"/>
      <w:r w:rsidRPr="00225D48">
        <w:rPr>
          <w:rFonts w:cs="Simplified Arabic" w:hint="cs"/>
          <w:b/>
          <w:bCs/>
          <w:sz w:val="28"/>
          <w:szCs w:val="28"/>
          <w:rtl/>
          <w:lang w:bidi="ar-SY"/>
        </w:rPr>
        <w:t>النموات</w:t>
      </w:r>
      <w:proofErr w:type="spellEnd"/>
      <w:r w:rsidRPr="00225D48">
        <w:rPr>
          <w:rFonts w:cs="Simplified Arabic" w:hint="cs"/>
          <w:b/>
          <w:bCs/>
          <w:sz w:val="28"/>
          <w:szCs w:val="28"/>
          <w:rtl/>
          <w:lang w:bidi="ar-SY"/>
        </w:rPr>
        <w:t xml:space="preserve"> الخضرية لجنس </w:t>
      </w:r>
      <w:proofErr w:type="spellStart"/>
      <w:r w:rsidRPr="00225D48">
        <w:rPr>
          <w:rFonts w:cs="Simplified Arabic" w:hint="cs"/>
          <w:b/>
          <w:bCs/>
          <w:sz w:val="28"/>
          <w:szCs w:val="28"/>
          <w:rtl/>
          <w:lang w:bidi="ar-SY"/>
        </w:rPr>
        <w:t>الداتورة</w:t>
      </w:r>
      <w:proofErr w:type="spellEnd"/>
      <w:r w:rsidR="0074704A">
        <w:rPr>
          <w:rFonts w:cs="Simplified Arabic" w:hint="cs"/>
          <w:b/>
          <w:bCs/>
          <w:sz w:val="28"/>
          <w:szCs w:val="28"/>
          <w:rtl/>
          <w:lang w:bidi="ar-SY"/>
        </w:rPr>
        <w:t xml:space="preserve"> </w:t>
      </w:r>
      <w:proofErr w:type="spellStart"/>
      <w:r w:rsidRPr="00225D48">
        <w:rPr>
          <w:rFonts w:cs="Simplified Arabic"/>
          <w:b/>
          <w:bCs/>
          <w:i/>
          <w:iCs/>
          <w:sz w:val="28"/>
          <w:szCs w:val="28"/>
          <w:lang w:bidi="ar-SY"/>
        </w:rPr>
        <w:t>Daturastramonium</w:t>
      </w:r>
      <w:proofErr w:type="spellEnd"/>
      <w:r w:rsidRPr="00225D48">
        <w:rPr>
          <w:rFonts w:cs="Simplified Arabic"/>
          <w:b/>
          <w:bCs/>
          <w:i/>
          <w:iCs/>
          <w:sz w:val="28"/>
          <w:szCs w:val="28"/>
          <w:lang w:bidi="ar-SY"/>
        </w:rPr>
        <w:t xml:space="preserve"> L</w:t>
      </w:r>
      <w:r w:rsidR="00021945" w:rsidRPr="00225D48">
        <w:rPr>
          <w:rFonts w:cs="Simplified Arabic" w:hint="cs"/>
          <w:b/>
          <w:bCs/>
          <w:sz w:val="28"/>
          <w:szCs w:val="28"/>
          <w:rtl/>
          <w:lang w:bidi="ar-LB"/>
        </w:rPr>
        <w:t>:</w:t>
      </w:r>
    </w:p>
    <w:p w:rsidR="00277CD9" w:rsidRDefault="00277CD9" w:rsidP="00880BA2">
      <w:pPr>
        <w:spacing w:after="0" w:line="240" w:lineRule="auto"/>
        <w:jc w:val="both"/>
        <w:rPr>
          <w:rFonts w:cs="Simplified Arabic"/>
          <w:sz w:val="28"/>
          <w:szCs w:val="28"/>
          <w:rtl/>
          <w:lang w:bidi="ar-SY"/>
        </w:rPr>
      </w:pPr>
      <w:r w:rsidRPr="00225D48">
        <w:rPr>
          <w:rFonts w:cs="Simplified Arabic" w:hint="cs"/>
          <w:sz w:val="28"/>
          <w:szCs w:val="28"/>
          <w:rtl/>
          <w:lang w:bidi="ar-SY"/>
        </w:rPr>
        <w:t xml:space="preserve">تمت دراسة تأثير توافقات هرمونية مختلفة من </w:t>
      </w:r>
      <w:proofErr w:type="spellStart"/>
      <w:r w:rsidRPr="00225D48">
        <w:rPr>
          <w:rFonts w:cs="Simplified Arabic" w:hint="cs"/>
          <w:sz w:val="28"/>
          <w:szCs w:val="28"/>
          <w:rtl/>
          <w:lang w:bidi="ar-SY"/>
        </w:rPr>
        <w:t>البنزيل</w:t>
      </w:r>
      <w:proofErr w:type="spellEnd"/>
      <w:r w:rsidRPr="00225D48">
        <w:rPr>
          <w:rFonts w:cs="Simplified Arabic" w:hint="cs"/>
          <w:sz w:val="28"/>
          <w:szCs w:val="28"/>
          <w:rtl/>
          <w:lang w:bidi="ar-SY"/>
        </w:rPr>
        <w:t xml:space="preserve"> أمينو بيورين </w:t>
      </w:r>
      <w:r w:rsidRPr="00225D48">
        <w:rPr>
          <w:rFonts w:cs="Simplified Arabic"/>
          <w:sz w:val="28"/>
          <w:szCs w:val="28"/>
          <w:lang w:bidi="ar-SY"/>
        </w:rPr>
        <w:t xml:space="preserve">BAP </w:t>
      </w:r>
      <w:r w:rsidRPr="00225D48">
        <w:rPr>
          <w:rFonts w:cs="Simplified Arabic" w:hint="cs"/>
          <w:sz w:val="28"/>
          <w:szCs w:val="28"/>
          <w:rtl/>
        </w:rPr>
        <w:t xml:space="preserve"> والكينيتين </w:t>
      </w:r>
      <w:r w:rsidR="0074704A">
        <w:rPr>
          <w:rFonts w:cs="Simplified Arabic"/>
          <w:sz w:val="28"/>
          <w:szCs w:val="28"/>
          <w:lang w:bidi="ar-SY"/>
        </w:rPr>
        <w:t xml:space="preserve"> </w:t>
      </w:r>
      <w:r w:rsidRPr="00225D48">
        <w:rPr>
          <w:rFonts w:cs="Simplified Arabic"/>
          <w:sz w:val="28"/>
          <w:szCs w:val="28"/>
          <w:lang w:bidi="ar-SY"/>
        </w:rPr>
        <w:t>K</w:t>
      </w:r>
      <w:r w:rsidR="0074704A">
        <w:rPr>
          <w:rFonts w:cs="Simplified Arabic" w:hint="cs"/>
          <w:sz w:val="28"/>
          <w:szCs w:val="28"/>
          <w:rtl/>
        </w:rPr>
        <w:t xml:space="preserve"> </w:t>
      </w:r>
      <w:proofErr w:type="spellStart"/>
      <w:r w:rsidRPr="00225D48">
        <w:rPr>
          <w:rFonts w:cs="Simplified Arabic" w:hint="cs"/>
          <w:sz w:val="28"/>
          <w:szCs w:val="28"/>
          <w:rtl/>
        </w:rPr>
        <w:t>وإندول</w:t>
      </w:r>
      <w:proofErr w:type="spellEnd"/>
      <w:r w:rsidR="00BA3E73">
        <w:rPr>
          <w:rFonts w:cs="Simplified Arabic" w:hint="cs"/>
          <w:sz w:val="28"/>
          <w:szCs w:val="28"/>
          <w:rtl/>
        </w:rPr>
        <w:t xml:space="preserve"> </w:t>
      </w:r>
      <w:proofErr w:type="spellStart"/>
      <w:r w:rsidRPr="00225D48">
        <w:rPr>
          <w:rFonts w:cs="Simplified Arabic" w:hint="cs"/>
          <w:sz w:val="28"/>
          <w:szCs w:val="28"/>
          <w:rtl/>
        </w:rPr>
        <w:t>بيوترك</w:t>
      </w:r>
      <w:proofErr w:type="spellEnd"/>
      <w:r w:rsidRPr="00225D48">
        <w:rPr>
          <w:rFonts w:cs="Simplified Arabic" w:hint="cs"/>
          <w:sz w:val="28"/>
          <w:szCs w:val="28"/>
          <w:rtl/>
        </w:rPr>
        <w:t xml:space="preserve"> أسيد </w:t>
      </w:r>
      <w:r w:rsidRPr="00225D48">
        <w:rPr>
          <w:rFonts w:cs="Simplified Arabic"/>
          <w:sz w:val="28"/>
          <w:szCs w:val="28"/>
          <w:lang w:bidi="ar-SY"/>
        </w:rPr>
        <w:t>IBA</w:t>
      </w:r>
      <w:r w:rsidRPr="00225D48">
        <w:rPr>
          <w:rFonts w:cs="Simplified Arabic" w:hint="cs"/>
          <w:sz w:val="28"/>
          <w:szCs w:val="28"/>
          <w:rtl/>
        </w:rPr>
        <w:t xml:space="preserve"> والنفتالين أسيتيك أسيد </w:t>
      </w:r>
      <w:r w:rsidRPr="00225D48">
        <w:rPr>
          <w:rFonts w:cs="Simplified Arabic"/>
          <w:sz w:val="28"/>
          <w:szCs w:val="28"/>
          <w:lang w:bidi="ar-SY"/>
        </w:rPr>
        <w:t>NAA</w:t>
      </w:r>
      <w:r w:rsidRPr="00225D48">
        <w:rPr>
          <w:rFonts w:cs="Simplified Arabic" w:hint="cs"/>
          <w:sz w:val="28"/>
          <w:szCs w:val="28"/>
          <w:rtl/>
          <w:lang w:bidi="ar-SY"/>
        </w:rPr>
        <w:t xml:space="preserve"> في متوسط عدد </w:t>
      </w:r>
      <w:proofErr w:type="spellStart"/>
      <w:r w:rsidRPr="00225D48">
        <w:rPr>
          <w:rFonts w:cs="Simplified Arabic" w:hint="cs"/>
          <w:sz w:val="28"/>
          <w:szCs w:val="28"/>
          <w:rtl/>
          <w:lang w:bidi="ar-SY"/>
        </w:rPr>
        <w:t>النموات</w:t>
      </w:r>
      <w:proofErr w:type="spellEnd"/>
      <w:r w:rsidRPr="00225D48">
        <w:rPr>
          <w:rFonts w:cs="Simplified Arabic" w:hint="cs"/>
          <w:sz w:val="28"/>
          <w:szCs w:val="28"/>
          <w:rtl/>
          <w:lang w:bidi="ar-SY"/>
        </w:rPr>
        <w:t xml:space="preserve"> الجديدة المت</w:t>
      </w:r>
      <w:r w:rsidR="0076487D" w:rsidRPr="00225D48">
        <w:rPr>
          <w:rFonts w:cs="Simplified Arabic" w:hint="cs"/>
          <w:sz w:val="28"/>
          <w:szCs w:val="28"/>
          <w:rtl/>
          <w:lang w:bidi="ar-SY"/>
        </w:rPr>
        <w:t>ش</w:t>
      </w:r>
      <w:r w:rsidRPr="00225D48">
        <w:rPr>
          <w:rFonts w:cs="Simplified Arabic" w:hint="cs"/>
          <w:sz w:val="28"/>
          <w:szCs w:val="28"/>
          <w:rtl/>
          <w:lang w:bidi="ar-SY"/>
        </w:rPr>
        <w:t>كلة وطولها</w:t>
      </w:r>
      <w:r w:rsidR="006D65C8" w:rsidRPr="00225D48">
        <w:rPr>
          <w:rFonts w:cs="Simplified Arabic" w:hint="cs"/>
          <w:sz w:val="28"/>
          <w:szCs w:val="28"/>
          <w:rtl/>
          <w:lang w:bidi="ar-LB"/>
        </w:rPr>
        <w:t xml:space="preserve"> وعدد الأوراق المتشكلة</w:t>
      </w:r>
      <w:r w:rsidRPr="00225D48">
        <w:rPr>
          <w:rFonts w:cs="Simplified Arabic" w:hint="cs"/>
          <w:sz w:val="28"/>
          <w:szCs w:val="28"/>
          <w:rtl/>
          <w:lang w:bidi="ar-SY"/>
        </w:rPr>
        <w:t xml:space="preserve">. </w:t>
      </w:r>
      <w:r w:rsidR="006D65C8" w:rsidRPr="00225D48">
        <w:rPr>
          <w:rFonts w:cs="Simplified Arabic" w:hint="cs"/>
          <w:sz w:val="28"/>
          <w:szCs w:val="28"/>
          <w:rtl/>
          <w:lang w:bidi="ar-SY"/>
        </w:rPr>
        <w:t>و</w:t>
      </w:r>
      <w:r w:rsidR="0076487D" w:rsidRPr="00225D48">
        <w:rPr>
          <w:rFonts w:cs="Simplified Arabic" w:hint="cs"/>
          <w:sz w:val="28"/>
          <w:szCs w:val="28"/>
          <w:rtl/>
          <w:lang w:bidi="ar-SY"/>
        </w:rPr>
        <w:t xml:space="preserve">نتائج </w:t>
      </w:r>
      <w:r w:rsidR="006D65C8" w:rsidRPr="00225D48">
        <w:rPr>
          <w:rFonts w:cs="Simplified Arabic" w:hint="cs"/>
          <w:sz w:val="28"/>
          <w:szCs w:val="28"/>
          <w:rtl/>
          <w:lang w:bidi="ar-SY"/>
        </w:rPr>
        <w:t xml:space="preserve">التحليل الإحصائي مبينة </w:t>
      </w:r>
      <w:r w:rsidRPr="00225D48">
        <w:rPr>
          <w:rFonts w:cs="Simplified Arabic" w:hint="cs"/>
          <w:sz w:val="28"/>
          <w:szCs w:val="28"/>
          <w:rtl/>
          <w:lang w:bidi="ar-SY"/>
        </w:rPr>
        <w:t>في الجدول (</w:t>
      </w:r>
      <w:r w:rsidR="004E3811" w:rsidRPr="00225D48">
        <w:rPr>
          <w:rFonts w:cs="Simplified Arabic"/>
          <w:sz w:val="28"/>
          <w:szCs w:val="28"/>
          <w:lang w:bidi="ar-SY"/>
        </w:rPr>
        <w:t>4</w:t>
      </w:r>
      <w:r w:rsidRPr="00225D48">
        <w:rPr>
          <w:rFonts w:cs="Simplified Arabic" w:hint="cs"/>
          <w:sz w:val="28"/>
          <w:szCs w:val="28"/>
          <w:rtl/>
          <w:lang w:bidi="ar-SY"/>
        </w:rPr>
        <w:t>)</w:t>
      </w:r>
      <w:r w:rsidR="006D65C8" w:rsidRPr="00225D48">
        <w:rPr>
          <w:rFonts w:cs="Simplified Arabic" w:hint="cs"/>
          <w:sz w:val="28"/>
          <w:szCs w:val="28"/>
          <w:rtl/>
          <w:lang w:bidi="ar-SY"/>
        </w:rPr>
        <w:t>.</w:t>
      </w:r>
    </w:p>
    <w:p w:rsidR="00E063CF" w:rsidRDefault="00E063CF" w:rsidP="00880BA2">
      <w:pPr>
        <w:spacing w:after="0" w:line="240" w:lineRule="auto"/>
        <w:jc w:val="both"/>
        <w:rPr>
          <w:rFonts w:cs="Simplified Arabic"/>
          <w:sz w:val="28"/>
          <w:szCs w:val="28"/>
          <w:lang w:bidi="ar-SY"/>
        </w:rPr>
      </w:pPr>
    </w:p>
    <w:p w:rsidR="009452BE" w:rsidRDefault="009452BE" w:rsidP="00880BA2">
      <w:pPr>
        <w:spacing w:after="0" w:line="240" w:lineRule="auto"/>
        <w:jc w:val="both"/>
        <w:rPr>
          <w:rFonts w:cs="Simplified Arabic"/>
          <w:sz w:val="28"/>
          <w:szCs w:val="28"/>
          <w:lang w:bidi="ar-SY"/>
        </w:rPr>
      </w:pPr>
    </w:p>
    <w:p w:rsidR="003C78CB" w:rsidRPr="00225D48" w:rsidRDefault="00764E0A" w:rsidP="00764E0A">
      <w:pPr>
        <w:spacing w:after="0"/>
        <w:jc w:val="center"/>
        <w:rPr>
          <w:rFonts w:cs="Simplified Arabic"/>
          <w:b/>
          <w:bCs/>
          <w:sz w:val="20"/>
          <w:szCs w:val="20"/>
          <w:rtl/>
        </w:rPr>
      </w:pPr>
      <w:r w:rsidRPr="00225D48">
        <w:rPr>
          <w:rFonts w:cs="Simplified Arabic" w:hint="cs"/>
          <w:b/>
          <w:bCs/>
          <w:sz w:val="20"/>
          <w:szCs w:val="20"/>
          <w:rtl/>
          <w:lang w:bidi="ar-SY"/>
        </w:rPr>
        <w:t xml:space="preserve">جدول (4) متوسط طول النبات وعدد الفروع وعدد الأوراق لنبات </w:t>
      </w:r>
      <w:r w:rsidRPr="00225D48">
        <w:rPr>
          <w:rFonts w:cs="Simplified Arabic"/>
          <w:b/>
          <w:bCs/>
          <w:i/>
          <w:iCs/>
          <w:sz w:val="20"/>
          <w:szCs w:val="20"/>
          <w:lang w:bidi="ar-SY"/>
        </w:rPr>
        <w:t>D.</w:t>
      </w:r>
      <w:r w:rsidR="001621EA">
        <w:rPr>
          <w:rFonts w:cs="Simplified Arabic"/>
          <w:b/>
          <w:bCs/>
          <w:i/>
          <w:iCs/>
          <w:sz w:val="20"/>
          <w:szCs w:val="20"/>
          <w:lang w:bidi="ar-SY"/>
        </w:rPr>
        <w:t xml:space="preserve"> </w:t>
      </w:r>
      <w:proofErr w:type="spellStart"/>
      <w:r w:rsidRPr="00225D48">
        <w:rPr>
          <w:rFonts w:cs="Simplified Arabic"/>
          <w:b/>
          <w:bCs/>
          <w:i/>
          <w:iCs/>
          <w:sz w:val="20"/>
          <w:szCs w:val="20"/>
          <w:lang w:bidi="ar-SY"/>
        </w:rPr>
        <w:t>stramonium</w:t>
      </w:r>
      <w:proofErr w:type="spellEnd"/>
      <w:r w:rsidR="001621EA">
        <w:rPr>
          <w:rFonts w:cs="Simplified Arabic" w:hint="cs"/>
          <w:b/>
          <w:bCs/>
          <w:sz w:val="20"/>
          <w:szCs w:val="20"/>
          <w:rtl/>
        </w:rPr>
        <w:t xml:space="preserve"> </w:t>
      </w:r>
      <w:r w:rsidRPr="00225D48">
        <w:rPr>
          <w:rFonts w:cs="Simplified Arabic" w:hint="cs"/>
          <w:b/>
          <w:bCs/>
          <w:sz w:val="20"/>
          <w:szCs w:val="20"/>
          <w:rtl/>
        </w:rPr>
        <w:t>باستخدام التوافقات الهرمونية المختلفة</w:t>
      </w:r>
    </w:p>
    <w:tbl>
      <w:tblPr>
        <w:tblW w:w="0" w:type="auto"/>
        <w:jc w:val="center"/>
        <w:tblInd w:w="98" w:type="dxa"/>
        <w:tblLook w:val="04A0" w:firstRow="1" w:lastRow="0" w:firstColumn="1" w:lastColumn="0" w:noHBand="0" w:noVBand="1"/>
      </w:tblPr>
      <w:tblGrid>
        <w:gridCol w:w="222"/>
        <w:gridCol w:w="687"/>
        <w:gridCol w:w="677"/>
        <w:gridCol w:w="1828"/>
        <w:gridCol w:w="677"/>
        <w:gridCol w:w="1828"/>
        <w:gridCol w:w="677"/>
        <w:gridCol w:w="1828"/>
      </w:tblGrid>
      <w:tr w:rsidR="00225D48" w:rsidRPr="00225D48" w:rsidTr="00A01078">
        <w:trPr>
          <w:trHeight w:val="319"/>
          <w:jc w:val="center"/>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78CB" w:rsidRPr="00225D48" w:rsidRDefault="00A01078"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tl/>
              </w:rPr>
              <w:t>المعاملة</w:t>
            </w:r>
          </w:p>
        </w:tc>
        <w:tc>
          <w:tcPr>
            <w:tcW w:w="0" w:type="auto"/>
            <w:gridSpan w:val="2"/>
            <w:tcBorders>
              <w:top w:val="single" w:sz="8" w:space="0" w:color="000000"/>
              <w:left w:val="nil"/>
              <w:bottom w:val="single" w:sz="4"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tl/>
                <w:lang w:bidi="ar-LB"/>
              </w:rPr>
            </w:pPr>
            <w:r w:rsidRPr="00225D48">
              <w:rPr>
                <w:rFonts w:ascii="Arial" w:eastAsia="Times New Roman" w:hAnsi="Arial" w:cs="Arial"/>
                <w:b/>
                <w:bCs/>
                <w:sz w:val="18"/>
                <w:szCs w:val="18"/>
                <w:rtl/>
              </w:rPr>
              <w:t>طول النبات</w:t>
            </w:r>
          </w:p>
        </w:tc>
        <w:tc>
          <w:tcPr>
            <w:tcW w:w="0" w:type="auto"/>
            <w:gridSpan w:val="2"/>
            <w:tcBorders>
              <w:top w:val="single" w:sz="8" w:space="0" w:color="000000"/>
              <w:left w:val="nil"/>
              <w:bottom w:val="single" w:sz="4"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tl/>
                <w:lang w:bidi="ar-LB"/>
              </w:rPr>
            </w:pPr>
            <w:r w:rsidRPr="00225D48">
              <w:rPr>
                <w:rFonts w:ascii="Arial" w:eastAsia="Times New Roman" w:hAnsi="Arial" w:cs="Arial"/>
                <w:b/>
                <w:bCs/>
                <w:sz w:val="18"/>
                <w:szCs w:val="18"/>
                <w:rtl/>
              </w:rPr>
              <w:t>عدد الأوراق</w:t>
            </w:r>
          </w:p>
        </w:tc>
        <w:tc>
          <w:tcPr>
            <w:tcW w:w="0" w:type="auto"/>
            <w:gridSpan w:val="2"/>
            <w:tcBorders>
              <w:top w:val="single" w:sz="8" w:space="0" w:color="000000"/>
              <w:left w:val="nil"/>
              <w:bottom w:val="single" w:sz="4" w:space="0" w:color="000000"/>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tl/>
              </w:rPr>
              <w:t>عدد الفروع</w:t>
            </w:r>
          </w:p>
        </w:tc>
      </w:tr>
      <w:tr w:rsidR="00225D48" w:rsidRPr="00225D48" w:rsidTr="00A01078">
        <w:trPr>
          <w:trHeight w:val="540"/>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single" w:sz="8"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Pr>
              <w:t>Mean</w:t>
            </w:r>
          </w:p>
        </w:tc>
        <w:tc>
          <w:tcPr>
            <w:tcW w:w="0" w:type="auto"/>
            <w:tcBorders>
              <w:top w:val="nil"/>
              <w:left w:val="nil"/>
              <w:bottom w:val="single" w:sz="8"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Pr>
              <w:t>Standard Error of Mean</w:t>
            </w:r>
          </w:p>
        </w:tc>
        <w:tc>
          <w:tcPr>
            <w:tcW w:w="0" w:type="auto"/>
            <w:tcBorders>
              <w:top w:val="nil"/>
              <w:left w:val="nil"/>
              <w:bottom w:val="single" w:sz="8"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Pr>
              <w:t>Mean</w:t>
            </w:r>
          </w:p>
        </w:tc>
        <w:tc>
          <w:tcPr>
            <w:tcW w:w="0" w:type="auto"/>
            <w:tcBorders>
              <w:top w:val="nil"/>
              <w:left w:val="nil"/>
              <w:bottom w:val="single" w:sz="8"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Pr>
              <w:t>Standard Error of Mean</w:t>
            </w:r>
          </w:p>
        </w:tc>
        <w:tc>
          <w:tcPr>
            <w:tcW w:w="0" w:type="auto"/>
            <w:tcBorders>
              <w:top w:val="nil"/>
              <w:left w:val="nil"/>
              <w:bottom w:val="single" w:sz="8" w:space="0" w:color="000000"/>
              <w:right w:val="single" w:sz="4"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Pr>
              <w:t>Mean</w:t>
            </w:r>
          </w:p>
        </w:tc>
        <w:tc>
          <w:tcPr>
            <w:tcW w:w="0" w:type="auto"/>
            <w:tcBorders>
              <w:top w:val="nil"/>
              <w:left w:val="nil"/>
              <w:bottom w:val="single" w:sz="8" w:space="0" w:color="000000"/>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b/>
                <w:bCs/>
                <w:sz w:val="18"/>
                <w:szCs w:val="18"/>
              </w:rPr>
            </w:pPr>
            <w:r w:rsidRPr="00225D48">
              <w:rPr>
                <w:rFonts w:ascii="Arial" w:eastAsia="Times New Roman" w:hAnsi="Arial" w:cs="Arial"/>
                <w:b/>
                <w:bCs/>
                <w:sz w:val="18"/>
                <w:szCs w:val="18"/>
              </w:rPr>
              <w:t>Standard Error of Mean</w:t>
            </w:r>
          </w:p>
        </w:tc>
      </w:tr>
      <w:tr w:rsidR="00225D48" w:rsidRPr="00225D48" w:rsidTr="00A01078">
        <w:trPr>
          <w:trHeight w:val="319"/>
          <w:jc w:val="center"/>
        </w:trPr>
        <w:tc>
          <w:tcPr>
            <w:tcW w:w="0" w:type="auto"/>
            <w:vMerge w:val="restart"/>
            <w:tcBorders>
              <w:top w:val="nil"/>
              <w:left w:val="single" w:sz="8" w:space="0" w:color="000000"/>
              <w:bottom w:val="single" w:sz="8" w:space="0" w:color="000000"/>
              <w:right w:val="nil"/>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MS0</w:t>
            </w:r>
          </w:p>
        </w:tc>
        <w:tc>
          <w:tcPr>
            <w:tcW w:w="0" w:type="auto"/>
            <w:tcBorders>
              <w:top w:val="nil"/>
              <w:left w:val="nil"/>
              <w:bottom w:val="nil"/>
              <w:right w:val="single" w:sz="4" w:space="0" w:color="000000"/>
            </w:tcBorders>
            <w:shd w:val="clear" w:color="auto" w:fill="auto"/>
            <w:noWrap/>
            <w:vAlign w:val="center"/>
            <w:hideMark/>
          </w:tcPr>
          <w:p w:rsidR="003C78CB" w:rsidRPr="009452BE" w:rsidRDefault="003C78CB" w:rsidP="00A01078">
            <w:pPr>
              <w:spacing w:after="0" w:line="240" w:lineRule="auto"/>
              <w:jc w:val="center"/>
              <w:rPr>
                <w:rFonts w:ascii="Arial" w:eastAsia="Times New Roman" w:hAnsi="Arial" w:cs="Arial"/>
                <w:b/>
                <w:bCs/>
                <w:color w:val="FF0000"/>
                <w:sz w:val="18"/>
                <w:szCs w:val="18"/>
              </w:rPr>
            </w:pPr>
            <w:r w:rsidRPr="009452BE">
              <w:rPr>
                <w:rFonts w:ascii="Arial" w:eastAsia="Times New Roman" w:hAnsi="Arial" w:cs="Arial"/>
                <w:b/>
                <w:bCs/>
                <w:color w:val="FF0000"/>
                <w:sz w:val="18"/>
                <w:szCs w:val="18"/>
              </w:rPr>
              <w:t>2.04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6.29</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1.76</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.13</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5.94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.18</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1.55</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.02</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9.33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2.24</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1.08</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.20</w:t>
            </w:r>
          </w:p>
        </w:tc>
        <w:tc>
          <w:tcPr>
            <w:tcW w:w="0" w:type="auto"/>
            <w:tcBorders>
              <w:top w:val="nil"/>
              <w:left w:val="nil"/>
              <w:bottom w:val="nil"/>
              <w:right w:val="single" w:sz="4" w:space="0" w:color="000000"/>
            </w:tcBorders>
            <w:shd w:val="clear" w:color="auto" w:fill="auto"/>
            <w:noWrap/>
            <w:vAlign w:val="center"/>
            <w:hideMark/>
          </w:tcPr>
          <w:p w:rsidR="003C78CB" w:rsidRPr="009452BE" w:rsidRDefault="003C78CB" w:rsidP="00A01078">
            <w:pPr>
              <w:spacing w:after="0" w:line="240" w:lineRule="auto"/>
              <w:jc w:val="center"/>
              <w:rPr>
                <w:rFonts w:ascii="Arial" w:eastAsia="Times New Roman" w:hAnsi="Arial" w:cs="Arial"/>
                <w:b/>
                <w:bCs/>
                <w:color w:val="FF0000"/>
                <w:sz w:val="18"/>
                <w:szCs w:val="18"/>
              </w:rPr>
            </w:pPr>
            <w:r w:rsidRPr="009452BE">
              <w:rPr>
                <w:rFonts w:ascii="Arial" w:eastAsia="Times New Roman" w:hAnsi="Arial" w:cs="Arial"/>
                <w:b/>
                <w:bCs/>
                <w:color w:val="FF0000"/>
                <w:sz w:val="18"/>
                <w:szCs w:val="18"/>
              </w:rPr>
              <w:t>12.91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1.58</w:t>
            </w:r>
          </w:p>
        </w:tc>
        <w:tc>
          <w:tcPr>
            <w:tcW w:w="0" w:type="auto"/>
            <w:tcBorders>
              <w:top w:val="nil"/>
              <w:left w:val="nil"/>
              <w:bottom w:val="nil"/>
              <w:right w:val="single" w:sz="4" w:space="0" w:color="000000"/>
            </w:tcBorders>
            <w:shd w:val="clear" w:color="auto" w:fill="auto"/>
            <w:noWrap/>
            <w:vAlign w:val="center"/>
            <w:hideMark/>
          </w:tcPr>
          <w:p w:rsidR="003C78CB" w:rsidRPr="009452BE" w:rsidRDefault="003C78CB" w:rsidP="00A01078">
            <w:pPr>
              <w:spacing w:after="0" w:line="240" w:lineRule="auto"/>
              <w:jc w:val="center"/>
              <w:rPr>
                <w:rFonts w:ascii="Arial" w:eastAsia="Times New Roman" w:hAnsi="Arial" w:cs="Arial"/>
                <w:b/>
                <w:bCs/>
                <w:color w:val="FF0000"/>
                <w:sz w:val="18"/>
                <w:szCs w:val="18"/>
              </w:rPr>
            </w:pPr>
            <w:r w:rsidRPr="009452BE">
              <w:rPr>
                <w:rFonts w:ascii="Arial" w:eastAsia="Times New Roman" w:hAnsi="Arial" w:cs="Arial"/>
                <w:b/>
                <w:bCs/>
                <w:color w:val="FF0000"/>
                <w:sz w:val="18"/>
                <w:szCs w:val="18"/>
              </w:rPr>
              <w:t>3.43</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.50</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.09</w:t>
            </w:r>
          </w:p>
        </w:tc>
        <w:tc>
          <w:tcPr>
            <w:tcW w:w="0" w:type="auto"/>
            <w:tcBorders>
              <w:top w:val="nil"/>
              <w:left w:val="nil"/>
              <w:bottom w:val="nil"/>
              <w:right w:val="single" w:sz="4" w:space="0" w:color="000000"/>
            </w:tcBorders>
            <w:shd w:val="clear" w:color="auto" w:fill="auto"/>
            <w:noWrap/>
            <w:vAlign w:val="center"/>
            <w:hideMark/>
          </w:tcPr>
          <w:p w:rsidR="003C78CB" w:rsidRPr="009452BE" w:rsidRDefault="003C78CB" w:rsidP="00A01078">
            <w:pPr>
              <w:spacing w:after="0" w:line="240" w:lineRule="auto"/>
              <w:jc w:val="center"/>
              <w:rPr>
                <w:rFonts w:ascii="Arial" w:eastAsia="Times New Roman" w:hAnsi="Arial" w:cs="Arial"/>
                <w:b/>
                <w:bCs/>
                <w:color w:val="FF0000"/>
                <w:sz w:val="18"/>
                <w:szCs w:val="18"/>
              </w:rPr>
            </w:pPr>
            <w:r w:rsidRPr="009452BE">
              <w:rPr>
                <w:rFonts w:ascii="Arial" w:eastAsia="Times New Roman" w:hAnsi="Arial" w:cs="Arial"/>
                <w:b/>
                <w:bCs/>
                <w:color w:val="FF0000"/>
                <w:sz w:val="18"/>
                <w:szCs w:val="18"/>
              </w:rPr>
              <w:t>14.62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.88</w:t>
            </w:r>
          </w:p>
        </w:tc>
        <w:tc>
          <w:tcPr>
            <w:tcW w:w="0" w:type="auto"/>
            <w:tcBorders>
              <w:top w:val="nil"/>
              <w:left w:val="nil"/>
              <w:bottom w:val="nil"/>
              <w:right w:val="single" w:sz="4" w:space="0" w:color="000000"/>
            </w:tcBorders>
            <w:shd w:val="clear" w:color="auto" w:fill="auto"/>
            <w:noWrap/>
            <w:vAlign w:val="center"/>
            <w:hideMark/>
          </w:tcPr>
          <w:p w:rsidR="003C78CB" w:rsidRPr="009452BE" w:rsidRDefault="003C78CB" w:rsidP="00A01078">
            <w:pPr>
              <w:spacing w:after="0" w:line="240" w:lineRule="auto"/>
              <w:jc w:val="center"/>
              <w:rPr>
                <w:rFonts w:ascii="Arial" w:eastAsia="Times New Roman" w:hAnsi="Arial" w:cs="Arial"/>
                <w:b/>
                <w:bCs/>
                <w:color w:val="FF0000"/>
                <w:sz w:val="18"/>
                <w:szCs w:val="18"/>
              </w:rPr>
            </w:pPr>
            <w:r w:rsidRPr="009452BE">
              <w:rPr>
                <w:rFonts w:ascii="Arial" w:eastAsia="Times New Roman" w:hAnsi="Arial" w:cs="Arial"/>
                <w:b/>
                <w:bCs/>
                <w:color w:val="FF0000"/>
                <w:sz w:val="18"/>
                <w:szCs w:val="18"/>
              </w:rPr>
              <w:t>3.53</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tl/>
                <w:lang w:bidi="ar-LB"/>
              </w:rPr>
            </w:pPr>
            <w:r w:rsidRPr="00225D48">
              <w:rPr>
                <w:rFonts w:ascii="Arial" w:eastAsia="Times New Roman" w:hAnsi="Arial" w:cs="Arial"/>
                <w:sz w:val="18"/>
                <w:szCs w:val="18"/>
              </w:rPr>
              <w:t>.17</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.78</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5.81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1.81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1.62</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.48</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9.52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2.47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2.48</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.53</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7.05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2.15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1.86</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.52</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MS8</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7.52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1.47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1.43</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.43</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MS9</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7.29</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1.67</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.19</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MS10</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1.10</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7.26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2.15</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.36</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1.01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.20</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6.57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2.19</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.21</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1.56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.09</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8.38</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.50</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2.67</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1.39</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.40</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7.57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.67</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1.76</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.73</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.16</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4.02</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1.37</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.02</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.19</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5.34</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.05</w:t>
            </w:r>
          </w:p>
        </w:tc>
        <w:tc>
          <w:tcPr>
            <w:tcW w:w="0" w:type="auto"/>
            <w:tcBorders>
              <w:top w:val="nil"/>
              <w:left w:val="nil"/>
              <w:bottom w:val="nil"/>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1.71</w:t>
            </w:r>
          </w:p>
        </w:tc>
        <w:tc>
          <w:tcPr>
            <w:tcW w:w="0" w:type="auto"/>
            <w:tcBorders>
              <w:top w:val="nil"/>
              <w:left w:val="nil"/>
              <w:bottom w:val="nil"/>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.08</w:t>
            </w:r>
          </w:p>
        </w:tc>
      </w:tr>
      <w:tr w:rsidR="00225D48" w:rsidRPr="00225D48" w:rsidTr="00A01078">
        <w:trPr>
          <w:trHeight w:val="319"/>
          <w:jc w:val="center"/>
        </w:trPr>
        <w:tc>
          <w:tcPr>
            <w:tcW w:w="0" w:type="auto"/>
            <w:vMerge/>
            <w:tcBorders>
              <w:top w:val="nil"/>
              <w:left w:val="single" w:sz="8" w:space="0" w:color="000000"/>
              <w:bottom w:val="single" w:sz="8" w:space="0" w:color="000000"/>
              <w:right w:val="nil"/>
            </w:tcBorders>
            <w:vAlign w:val="center"/>
            <w:hideMark/>
          </w:tcPr>
          <w:p w:rsidR="003C78CB" w:rsidRPr="00225D48" w:rsidRDefault="003C78CB" w:rsidP="00A01078">
            <w:pPr>
              <w:spacing w:after="0" w:line="240" w:lineRule="auto"/>
              <w:jc w:val="center"/>
              <w:rPr>
                <w:rFonts w:ascii="Arial" w:eastAsia="Times New Roman"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MS16</w:t>
            </w:r>
          </w:p>
        </w:tc>
        <w:tc>
          <w:tcPr>
            <w:tcW w:w="0" w:type="auto"/>
            <w:tcBorders>
              <w:top w:val="nil"/>
              <w:left w:val="nil"/>
              <w:bottom w:val="single" w:sz="8" w:space="0" w:color="000000"/>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1.18</w:t>
            </w:r>
          </w:p>
        </w:tc>
        <w:tc>
          <w:tcPr>
            <w:tcW w:w="0" w:type="auto"/>
            <w:tcBorders>
              <w:top w:val="nil"/>
              <w:left w:val="nil"/>
              <w:bottom w:val="single" w:sz="8" w:space="0" w:color="000000"/>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.09</w:t>
            </w:r>
          </w:p>
        </w:tc>
        <w:tc>
          <w:tcPr>
            <w:tcW w:w="0" w:type="auto"/>
            <w:tcBorders>
              <w:top w:val="nil"/>
              <w:left w:val="nil"/>
              <w:bottom w:val="single" w:sz="8" w:space="0" w:color="000000"/>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5.57</w:t>
            </w:r>
          </w:p>
        </w:tc>
        <w:tc>
          <w:tcPr>
            <w:tcW w:w="0" w:type="auto"/>
            <w:tcBorders>
              <w:top w:val="nil"/>
              <w:left w:val="nil"/>
              <w:bottom w:val="single" w:sz="8" w:space="0" w:color="000000"/>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.50</w:t>
            </w:r>
          </w:p>
        </w:tc>
        <w:tc>
          <w:tcPr>
            <w:tcW w:w="0" w:type="auto"/>
            <w:tcBorders>
              <w:top w:val="nil"/>
              <w:left w:val="nil"/>
              <w:bottom w:val="single" w:sz="8" w:space="0" w:color="000000"/>
              <w:right w:val="single" w:sz="4"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1.67</w:t>
            </w:r>
          </w:p>
        </w:tc>
        <w:tc>
          <w:tcPr>
            <w:tcW w:w="0" w:type="auto"/>
            <w:tcBorders>
              <w:top w:val="nil"/>
              <w:left w:val="nil"/>
              <w:bottom w:val="single" w:sz="8" w:space="0" w:color="000000"/>
              <w:right w:val="single" w:sz="8" w:space="0" w:color="000000"/>
            </w:tcBorders>
            <w:shd w:val="clear" w:color="auto" w:fill="auto"/>
            <w:noWrap/>
            <w:vAlign w:val="center"/>
            <w:hideMark/>
          </w:tcPr>
          <w:p w:rsidR="003C78CB" w:rsidRPr="00225D48" w:rsidRDefault="003C78CB"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.13</w:t>
            </w:r>
          </w:p>
        </w:tc>
      </w:tr>
      <w:tr w:rsidR="008A1F26" w:rsidRPr="00225D48" w:rsidTr="002B7FF3">
        <w:trPr>
          <w:trHeight w:val="319"/>
          <w:jc w:val="center"/>
        </w:trPr>
        <w:tc>
          <w:tcPr>
            <w:tcW w:w="0" w:type="auto"/>
            <w:gridSpan w:val="2"/>
            <w:tcBorders>
              <w:top w:val="nil"/>
              <w:left w:val="single" w:sz="4" w:space="0" w:color="000000"/>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F</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3.23</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lang w:bidi="ar-LB"/>
              </w:rPr>
            </w:pP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5.44</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lang w:bidi="ar-LB"/>
              </w:rPr>
            </w:pP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4.43</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lang w:bidi="ar-LB"/>
              </w:rPr>
            </w:pPr>
          </w:p>
        </w:tc>
      </w:tr>
      <w:tr w:rsidR="008A1F26" w:rsidRPr="00225D48" w:rsidTr="002B7FF3">
        <w:trPr>
          <w:trHeight w:val="319"/>
          <w:jc w:val="center"/>
        </w:trPr>
        <w:tc>
          <w:tcPr>
            <w:tcW w:w="0" w:type="auto"/>
            <w:gridSpan w:val="2"/>
            <w:tcBorders>
              <w:top w:val="nil"/>
              <w:left w:val="single" w:sz="4" w:space="0" w:color="000000"/>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Sig.</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.00</w:t>
            </w:r>
          </w:p>
        </w:tc>
        <w:tc>
          <w:tcPr>
            <w:tcW w:w="0" w:type="auto"/>
            <w:tcBorders>
              <w:top w:val="nil"/>
              <w:left w:val="nil"/>
              <w:bottom w:val="nil"/>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p>
        </w:tc>
      </w:tr>
      <w:tr w:rsidR="008A1F26" w:rsidRPr="00225D48" w:rsidTr="002B7FF3">
        <w:trPr>
          <w:trHeight w:val="255"/>
          <w:jc w:val="center"/>
        </w:trPr>
        <w:tc>
          <w:tcPr>
            <w:tcW w:w="0" w:type="auto"/>
            <w:gridSpan w:val="2"/>
            <w:tcBorders>
              <w:top w:val="nil"/>
              <w:left w:val="single" w:sz="4" w:space="0" w:color="000000"/>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LSD 5%</w:t>
            </w:r>
          </w:p>
        </w:tc>
        <w:tc>
          <w:tcPr>
            <w:tcW w:w="0" w:type="auto"/>
            <w:tcBorders>
              <w:top w:val="nil"/>
              <w:left w:val="nil"/>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.56</w:t>
            </w:r>
          </w:p>
        </w:tc>
        <w:tc>
          <w:tcPr>
            <w:tcW w:w="0" w:type="auto"/>
            <w:tcBorders>
              <w:top w:val="nil"/>
              <w:left w:val="nil"/>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p>
        </w:tc>
        <w:tc>
          <w:tcPr>
            <w:tcW w:w="0" w:type="auto"/>
            <w:tcBorders>
              <w:top w:val="nil"/>
              <w:left w:val="nil"/>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3.32</w:t>
            </w:r>
          </w:p>
        </w:tc>
        <w:tc>
          <w:tcPr>
            <w:tcW w:w="0" w:type="auto"/>
            <w:tcBorders>
              <w:top w:val="nil"/>
              <w:left w:val="nil"/>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p>
        </w:tc>
        <w:tc>
          <w:tcPr>
            <w:tcW w:w="0" w:type="auto"/>
            <w:tcBorders>
              <w:top w:val="nil"/>
              <w:left w:val="nil"/>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r w:rsidRPr="00225D48">
              <w:rPr>
                <w:rFonts w:ascii="Arial" w:eastAsia="Times New Roman" w:hAnsi="Arial" w:cs="Arial"/>
                <w:sz w:val="18"/>
                <w:szCs w:val="18"/>
              </w:rPr>
              <w:t>.88</w:t>
            </w:r>
          </w:p>
        </w:tc>
        <w:tc>
          <w:tcPr>
            <w:tcW w:w="0" w:type="auto"/>
            <w:tcBorders>
              <w:top w:val="nil"/>
              <w:left w:val="nil"/>
              <w:bottom w:val="single" w:sz="4" w:space="0" w:color="auto"/>
              <w:right w:val="single" w:sz="4" w:space="0" w:color="000000"/>
            </w:tcBorders>
            <w:shd w:val="clear" w:color="auto" w:fill="auto"/>
            <w:noWrap/>
            <w:vAlign w:val="center"/>
            <w:hideMark/>
          </w:tcPr>
          <w:p w:rsidR="008A1F26" w:rsidRPr="00225D48" w:rsidRDefault="008A1F26" w:rsidP="00A01078">
            <w:pPr>
              <w:spacing w:after="0" w:line="240" w:lineRule="auto"/>
              <w:jc w:val="center"/>
              <w:rPr>
                <w:rFonts w:ascii="Arial" w:eastAsia="Times New Roman" w:hAnsi="Arial" w:cs="Arial"/>
                <w:sz w:val="18"/>
                <w:szCs w:val="18"/>
              </w:rPr>
            </w:pPr>
          </w:p>
        </w:tc>
      </w:tr>
    </w:tbl>
    <w:p w:rsidR="003C78CB" w:rsidRPr="00225D48" w:rsidRDefault="003C78CB" w:rsidP="0076487D">
      <w:pPr>
        <w:spacing w:after="0"/>
        <w:jc w:val="both"/>
        <w:rPr>
          <w:rFonts w:cs="Simplified Arabic"/>
          <w:sz w:val="28"/>
          <w:szCs w:val="28"/>
          <w:rtl/>
          <w:lang w:bidi="ar-LB"/>
        </w:rPr>
      </w:pPr>
    </w:p>
    <w:p w:rsidR="00744BED" w:rsidRPr="00225D48" w:rsidRDefault="00672C7A" w:rsidP="00672C7A">
      <w:pPr>
        <w:spacing w:after="0"/>
        <w:ind w:left="360"/>
        <w:jc w:val="both"/>
        <w:rPr>
          <w:rFonts w:cs="Simplified Arabic"/>
          <w:b/>
          <w:bCs/>
          <w:sz w:val="28"/>
          <w:szCs w:val="28"/>
          <w:u w:val="single"/>
          <w:lang w:bidi="ar-SY"/>
        </w:rPr>
      </w:pPr>
      <w:r w:rsidRPr="00225D48">
        <w:rPr>
          <w:rFonts w:cs="Simplified Arabic"/>
          <w:b/>
          <w:bCs/>
          <w:sz w:val="28"/>
          <w:szCs w:val="28"/>
          <w:u w:val="single"/>
          <w:lang w:bidi="ar-SY"/>
        </w:rPr>
        <w:t xml:space="preserve"> -1-3</w:t>
      </w:r>
      <w:r w:rsidR="0076487D" w:rsidRPr="00225D48">
        <w:rPr>
          <w:rFonts w:cs="Simplified Arabic" w:hint="cs"/>
          <w:b/>
          <w:bCs/>
          <w:sz w:val="28"/>
          <w:szCs w:val="28"/>
          <w:u w:val="single"/>
          <w:rtl/>
          <w:lang w:bidi="ar-SY"/>
        </w:rPr>
        <w:t xml:space="preserve">تأثير منظمات النمو على طول </w:t>
      </w:r>
      <w:r w:rsidR="00744BED" w:rsidRPr="00225D48">
        <w:rPr>
          <w:rFonts w:cs="Simplified Arabic" w:hint="cs"/>
          <w:b/>
          <w:bCs/>
          <w:sz w:val="28"/>
          <w:szCs w:val="28"/>
          <w:u w:val="single"/>
          <w:rtl/>
          <w:lang w:bidi="ar-SY"/>
        </w:rPr>
        <w:t>نبات</w:t>
      </w:r>
      <w:r w:rsidR="001621EA">
        <w:rPr>
          <w:rFonts w:cs="Simplified Arabic" w:hint="cs"/>
          <w:b/>
          <w:bCs/>
          <w:sz w:val="28"/>
          <w:szCs w:val="28"/>
          <w:u w:val="single"/>
          <w:rtl/>
          <w:lang w:bidi="ar-LB"/>
        </w:rPr>
        <w:t xml:space="preserve"> </w:t>
      </w:r>
      <w:r w:rsidR="0076487D" w:rsidRPr="00225D48">
        <w:rPr>
          <w:rFonts w:cs="Simplified Arabic"/>
          <w:b/>
          <w:bCs/>
          <w:i/>
          <w:iCs/>
          <w:sz w:val="28"/>
          <w:szCs w:val="28"/>
          <w:u w:val="single"/>
          <w:lang w:bidi="ar-SY"/>
        </w:rPr>
        <w:t xml:space="preserve">D. </w:t>
      </w:r>
      <w:proofErr w:type="spellStart"/>
      <w:r w:rsidR="0076487D" w:rsidRPr="00225D48">
        <w:rPr>
          <w:rFonts w:cs="Simplified Arabic"/>
          <w:b/>
          <w:bCs/>
          <w:i/>
          <w:iCs/>
          <w:sz w:val="28"/>
          <w:szCs w:val="28"/>
          <w:u w:val="single"/>
          <w:lang w:bidi="ar-SY"/>
        </w:rPr>
        <w:t>stramonium</w:t>
      </w:r>
      <w:proofErr w:type="spellEnd"/>
      <w:r w:rsidR="00744BED" w:rsidRPr="00225D48">
        <w:rPr>
          <w:rFonts w:cs="Simplified Arabic" w:hint="cs"/>
          <w:b/>
          <w:bCs/>
          <w:sz w:val="28"/>
          <w:szCs w:val="28"/>
          <w:u w:val="single"/>
          <w:rtl/>
          <w:lang w:bidi="ar-SY"/>
        </w:rPr>
        <w:t>:</w:t>
      </w:r>
    </w:p>
    <w:p w:rsidR="008F734E" w:rsidRPr="00225D48" w:rsidRDefault="009123BC" w:rsidP="00E063CF">
      <w:pPr>
        <w:spacing w:after="0" w:line="240" w:lineRule="auto"/>
        <w:jc w:val="both"/>
        <w:rPr>
          <w:rFonts w:cs="Simplified Arabic"/>
          <w:sz w:val="28"/>
          <w:szCs w:val="28"/>
          <w:rtl/>
          <w:lang w:bidi="ar-LB"/>
        </w:rPr>
      </w:pPr>
      <w:r w:rsidRPr="00225D48">
        <w:rPr>
          <w:rFonts w:cs="Simplified Arabic" w:hint="cs"/>
          <w:sz w:val="28"/>
          <w:szCs w:val="28"/>
          <w:rtl/>
          <w:lang w:bidi="ar-LB"/>
        </w:rPr>
        <w:t xml:space="preserve">بينت نتائج التحليل الإحصائي المبينة في الجدول </w:t>
      </w:r>
      <w:r w:rsidR="001621EA">
        <w:rPr>
          <w:rFonts w:cs="Simplified Arabic"/>
          <w:sz w:val="28"/>
          <w:szCs w:val="28"/>
          <w:lang w:bidi="ar-LB"/>
        </w:rPr>
        <w:t xml:space="preserve"> </w:t>
      </w:r>
      <w:r w:rsidR="00E063CF">
        <w:rPr>
          <w:rFonts w:cs="Simplified Arabic"/>
          <w:sz w:val="28"/>
          <w:szCs w:val="28"/>
          <w:lang w:bidi="ar-LB"/>
        </w:rPr>
        <w:t>(4)</w:t>
      </w:r>
      <w:r w:rsidR="00E063CF">
        <w:rPr>
          <w:rFonts w:cs="Simplified Arabic" w:hint="cs"/>
          <w:sz w:val="28"/>
          <w:szCs w:val="28"/>
          <w:rtl/>
        </w:rPr>
        <w:t xml:space="preserve">والشكل (3) </w:t>
      </w:r>
      <w:r w:rsidRPr="00225D48">
        <w:rPr>
          <w:rFonts w:cs="Simplified Arabic" w:hint="cs"/>
          <w:sz w:val="28"/>
          <w:szCs w:val="28"/>
          <w:rtl/>
          <w:lang w:bidi="ar-LB"/>
        </w:rPr>
        <w:t>وجود فروق معنوية واضحة بين ت</w:t>
      </w:r>
      <w:r w:rsidR="00407D7F" w:rsidRPr="00225D48">
        <w:rPr>
          <w:rFonts w:cs="Simplified Arabic" w:hint="cs"/>
          <w:sz w:val="28"/>
          <w:szCs w:val="28"/>
          <w:rtl/>
          <w:lang w:bidi="ar-LB"/>
        </w:rPr>
        <w:t>أ</w:t>
      </w:r>
      <w:r w:rsidRPr="00225D48">
        <w:rPr>
          <w:rFonts w:cs="Simplified Arabic" w:hint="cs"/>
          <w:sz w:val="28"/>
          <w:szCs w:val="28"/>
          <w:rtl/>
          <w:lang w:bidi="ar-LB"/>
        </w:rPr>
        <w:t xml:space="preserve">ثير المعاملات الهرمونية على طول نبات </w:t>
      </w:r>
      <w:proofErr w:type="spellStart"/>
      <w:r w:rsidRPr="00225D48">
        <w:rPr>
          <w:rFonts w:cs="Simplified Arabic" w:hint="cs"/>
          <w:sz w:val="28"/>
          <w:szCs w:val="28"/>
          <w:rtl/>
          <w:lang w:bidi="ar-LB"/>
        </w:rPr>
        <w:t>الداتورة</w:t>
      </w:r>
      <w:proofErr w:type="spellEnd"/>
      <w:r w:rsidRPr="00225D48">
        <w:rPr>
          <w:rFonts w:cs="Simplified Arabic" w:hint="cs"/>
          <w:sz w:val="28"/>
          <w:szCs w:val="28"/>
          <w:rtl/>
          <w:lang w:bidi="ar-LB"/>
        </w:rPr>
        <w:t>، حيث يشير الجدول والمبين لمتوسط طول ا</w:t>
      </w:r>
      <w:r w:rsidR="006D65C8" w:rsidRPr="00225D48">
        <w:rPr>
          <w:rFonts w:cs="Simplified Arabic" w:hint="cs"/>
          <w:sz w:val="28"/>
          <w:szCs w:val="28"/>
          <w:rtl/>
          <w:lang w:bidi="ar-LB"/>
        </w:rPr>
        <w:t>لنبات لجميع المعاملات الهرمونية</w:t>
      </w:r>
      <w:r w:rsidRPr="00225D48">
        <w:rPr>
          <w:rFonts w:cs="Simplified Arabic" w:hint="cs"/>
          <w:sz w:val="28"/>
          <w:szCs w:val="28"/>
          <w:rtl/>
          <w:lang w:bidi="ar-LB"/>
        </w:rPr>
        <w:t xml:space="preserve"> أن الهرمونات النباتية المستعملة أثرت </w:t>
      </w:r>
      <w:r w:rsidR="00BB2C66" w:rsidRPr="00225D48">
        <w:rPr>
          <w:rFonts w:cs="Simplified Arabic" w:hint="cs"/>
          <w:sz w:val="28"/>
          <w:szCs w:val="28"/>
          <w:rtl/>
          <w:lang w:bidi="ar-LB"/>
        </w:rPr>
        <w:t>بالنقصان</w:t>
      </w:r>
      <w:r w:rsidRPr="00225D48">
        <w:rPr>
          <w:rFonts w:cs="Simplified Arabic" w:hint="cs"/>
          <w:sz w:val="28"/>
          <w:szCs w:val="28"/>
          <w:rtl/>
          <w:lang w:bidi="ar-LB"/>
        </w:rPr>
        <w:t xml:space="preserve"> على طول النبات مقارنة بالشاهد غير المعامل، حي</w:t>
      </w:r>
      <w:r w:rsidR="00BB2C66" w:rsidRPr="00225D48">
        <w:rPr>
          <w:rFonts w:cs="Simplified Arabic" w:hint="cs"/>
          <w:sz w:val="28"/>
          <w:szCs w:val="28"/>
          <w:rtl/>
          <w:lang w:bidi="ar-LB"/>
        </w:rPr>
        <w:t xml:space="preserve">ث تفوق الشاهد بصفة متوسط طول النبات  2.04 سم مقارنة بباقي </w:t>
      </w:r>
      <w:r w:rsidRPr="00225D48">
        <w:rPr>
          <w:rFonts w:cs="Simplified Arabic" w:hint="cs"/>
          <w:sz w:val="28"/>
          <w:szCs w:val="28"/>
          <w:rtl/>
          <w:lang w:bidi="ar-LB"/>
        </w:rPr>
        <w:t>المعامل</w:t>
      </w:r>
      <w:r w:rsidR="00BB2C66" w:rsidRPr="00225D48">
        <w:rPr>
          <w:rFonts w:cs="Simplified Arabic" w:hint="cs"/>
          <w:sz w:val="28"/>
          <w:szCs w:val="28"/>
          <w:rtl/>
          <w:lang w:bidi="ar-LB"/>
        </w:rPr>
        <w:t>ات</w:t>
      </w:r>
      <w:r w:rsidR="00407D7F" w:rsidRPr="00225D48">
        <w:rPr>
          <w:rFonts w:cs="Simplified Arabic" w:hint="cs"/>
          <w:sz w:val="28"/>
          <w:szCs w:val="28"/>
          <w:rtl/>
          <w:lang w:bidi="ar-LB"/>
        </w:rPr>
        <w:t>،</w:t>
      </w:r>
      <w:r w:rsidR="001E734C" w:rsidRPr="00225D48">
        <w:rPr>
          <w:rFonts w:cs="Simplified Arabic" w:hint="cs"/>
          <w:sz w:val="28"/>
          <w:szCs w:val="28"/>
          <w:rtl/>
          <w:lang w:bidi="ar-LB"/>
        </w:rPr>
        <w:t xml:space="preserve"> في حين بلغ أقل متوسط لطول النبات في الوسط </w:t>
      </w:r>
      <w:r w:rsidR="001E734C" w:rsidRPr="00225D48">
        <w:rPr>
          <w:rFonts w:cs="Simplified Arabic"/>
          <w:sz w:val="28"/>
          <w:szCs w:val="28"/>
          <w:lang w:val="en-GB" w:bidi="ar-LB"/>
        </w:rPr>
        <w:t>MS8</w:t>
      </w:r>
      <w:r w:rsidR="001E734C" w:rsidRPr="00225D48">
        <w:rPr>
          <w:rFonts w:cs="Simplified Arabic" w:hint="cs"/>
          <w:sz w:val="28"/>
          <w:szCs w:val="28"/>
          <w:rtl/>
          <w:lang w:val="en-GB" w:bidi="ar-LB"/>
        </w:rPr>
        <w:t xml:space="preserve"> بمقدار 0.71</w:t>
      </w:r>
      <w:r w:rsidR="001E734C" w:rsidRPr="00225D48">
        <w:rPr>
          <w:rFonts w:cs="Simplified Arabic" w:hint="cs"/>
          <w:sz w:val="28"/>
          <w:szCs w:val="28"/>
          <w:rtl/>
          <w:lang w:bidi="ar-LB"/>
        </w:rPr>
        <w:t xml:space="preserve"> سم</w:t>
      </w:r>
      <w:r w:rsidR="00BB2C66" w:rsidRPr="00225D48">
        <w:rPr>
          <w:rFonts w:cs="Simplified Arabic" w:hint="cs"/>
          <w:sz w:val="28"/>
          <w:szCs w:val="28"/>
          <w:rtl/>
          <w:lang w:bidi="ar-LB"/>
        </w:rPr>
        <w:t xml:space="preserve">. ويعود </w:t>
      </w:r>
      <w:r w:rsidR="001E734C" w:rsidRPr="00225D48">
        <w:rPr>
          <w:rFonts w:cs="Simplified Arabic" w:hint="cs"/>
          <w:sz w:val="28"/>
          <w:szCs w:val="28"/>
          <w:rtl/>
          <w:lang w:bidi="ar-LB"/>
        </w:rPr>
        <w:t>تفوق الشاهد بصفة متوسط طول النبات</w:t>
      </w:r>
      <w:r w:rsidR="001621EA">
        <w:rPr>
          <w:rFonts w:cs="Simplified Arabic" w:hint="cs"/>
          <w:sz w:val="28"/>
          <w:szCs w:val="28"/>
          <w:rtl/>
          <w:lang w:bidi="ar-LB"/>
        </w:rPr>
        <w:t xml:space="preserve"> </w:t>
      </w:r>
      <w:r w:rsidR="006C60B1" w:rsidRPr="00225D48">
        <w:rPr>
          <w:rFonts w:cs="Simplified Arabic" w:hint="cs"/>
          <w:sz w:val="28"/>
          <w:szCs w:val="28"/>
          <w:rtl/>
          <w:lang w:bidi="ar-LB"/>
        </w:rPr>
        <w:t xml:space="preserve">إلى تشكل </w:t>
      </w:r>
      <w:proofErr w:type="spellStart"/>
      <w:r w:rsidR="006C60B1" w:rsidRPr="00225D48">
        <w:rPr>
          <w:rFonts w:cs="Simplified Arabic" w:hint="cs"/>
          <w:sz w:val="28"/>
          <w:szCs w:val="28"/>
          <w:rtl/>
          <w:lang w:bidi="ar-LB"/>
        </w:rPr>
        <w:t>الكالوس</w:t>
      </w:r>
      <w:proofErr w:type="spellEnd"/>
      <w:r w:rsidR="006C60B1" w:rsidRPr="00225D48">
        <w:rPr>
          <w:rFonts w:cs="Simplified Arabic" w:hint="cs"/>
          <w:sz w:val="28"/>
          <w:szCs w:val="28"/>
          <w:rtl/>
          <w:lang w:bidi="ar-LB"/>
        </w:rPr>
        <w:t xml:space="preserve"> عند قواعد الفروع الخضرية</w:t>
      </w:r>
      <w:r w:rsidR="001E734C" w:rsidRPr="00225D48">
        <w:rPr>
          <w:rFonts w:cs="Simplified Arabic" w:hint="cs"/>
          <w:sz w:val="28"/>
          <w:szCs w:val="28"/>
          <w:rtl/>
          <w:lang w:bidi="ar-LB"/>
        </w:rPr>
        <w:t xml:space="preserve"> في باقي المعاملات</w:t>
      </w:r>
      <w:r w:rsidR="00744130" w:rsidRPr="00225D48">
        <w:rPr>
          <w:rFonts w:cs="Simplified Arabic" w:hint="cs"/>
          <w:sz w:val="28"/>
          <w:szCs w:val="28"/>
          <w:rtl/>
          <w:lang w:bidi="ar-LB"/>
        </w:rPr>
        <w:t xml:space="preserve"> مما سبب ضعفاً في نمو الفروع الخضرية، وربما يعود سبب ذلك إلى تأثير المركبات </w:t>
      </w:r>
      <w:proofErr w:type="spellStart"/>
      <w:r w:rsidR="00744130" w:rsidRPr="00225D48">
        <w:rPr>
          <w:rFonts w:cs="Simplified Arabic" w:hint="cs"/>
          <w:sz w:val="28"/>
          <w:szCs w:val="28"/>
          <w:rtl/>
          <w:lang w:bidi="ar-LB"/>
        </w:rPr>
        <w:t>الفينولية</w:t>
      </w:r>
      <w:proofErr w:type="spellEnd"/>
      <w:r w:rsidR="00744130" w:rsidRPr="00225D48">
        <w:rPr>
          <w:rFonts w:cs="Simplified Arabic" w:hint="cs"/>
          <w:sz w:val="28"/>
          <w:szCs w:val="28"/>
          <w:rtl/>
          <w:lang w:bidi="ar-LB"/>
        </w:rPr>
        <w:t xml:space="preserve"> التي تفرزها خلايا </w:t>
      </w:r>
      <w:proofErr w:type="spellStart"/>
      <w:r w:rsidR="00744130" w:rsidRPr="00225D48">
        <w:rPr>
          <w:rFonts w:cs="Simplified Arabic" w:hint="cs"/>
          <w:sz w:val="28"/>
          <w:szCs w:val="28"/>
          <w:rtl/>
          <w:lang w:bidi="ar-LB"/>
        </w:rPr>
        <w:t>الكالوس</w:t>
      </w:r>
      <w:proofErr w:type="spellEnd"/>
      <w:r w:rsidR="00744130" w:rsidRPr="00225D48">
        <w:rPr>
          <w:rFonts w:cs="Simplified Arabic" w:hint="cs"/>
          <w:sz w:val="28"/>
          <w:szCs w:val="28"/>
          <w:rtl/>
          <w:lang w:bidi="ar-LB"/>
        </w:rPr>
        <w:t xml:space="preserve"> والتي تتراكم عند قواعد الفروع</w:t>
      </w:r>
      <w:r w:rsidR="0023136E" w:rsidRPr="00225D48">
        <w:rPr>
          <w:rFonts w:cs="Simplified Arabic" w:hint="cs"/>
          <w:sz w:val="28"/>
          <w:szCs w:val="28"/>
          <w:rtl/>
          <w:lang w:bidi="ar-LB"/>
        </w:rPr>
        <w:t xml:space="preserve"> والمعروفة بتأثيرها المثبط لعمليات النمو في النبات من خلال تنشيطها لأنزيمات هدم </w:t>
      </w:r>
      <w:proofErr w:type="spellStart"/>
      <w:r w:rsidR="0023136E" w:rsidRPr="00225D48">
        <w:rPr>
          <w:rFonts w:cs="Simplified Arabic" w:hint="cs"/>
          <w:sz w:val="28"/>
          <w:szCs w:val="28"/>
          <w:rtl/>
          <w:lang w:bidi="ar-LB"/>
        </w:rPr>
        <w:t>الأوكسين</w:t>
      </w:r>
      <w:proofErr w:type="spellEnd"/>
      <w:r w:rsidR="001621EA">
        <w:rPr>
          <w:rFonts w:cs="Simplified Arabic" w:hint="cs"/>
          <w:sz w:val="28"/>
          <w:szCs w:val="28"/>
          <w:rtl/>
          <w:lang w:bidi="ar-LB"/>
        </w:rPr>
        <w:t xml:space="preserve"> </w:t>
      </w:r>
      <w:r w:rsidR="00196548" w:rsidRPr="00225D48">
        <w:rPr>
          <w:rFonts w:cs="Simplified Arabic" w:hint="cs"/>
          <w:sz w:val="28"/>
          <w:szCs w:val="28"/>
          <w:rtl/>
        </w:rPr>
        <w:t xml:space="preserve">المعروف بتأثيره المنشط للسيادة </w:t>
      </w:r>
      <w:proofErr w:type="spellStart"/>
      <w:r w:rsidR="00196548" w:rsidRPr="00225D48">
        <w:rPr>
          <w:rFonts w:cs="Simplified Arabic" w:hint="cs"/>
          <w:sz w:val="28"/>
          <w:szCs w:val="28"/>
          <w:rtl/>
        </w:rPr>
        <w:t>القمية</w:t>
      </w:r>
      <w:proofErr w:type="spellEnd"/>
      <w:r w:rsidR="00196548" w:rsidRPr="00225D48">
        <w:rPr>
          <w:rFonts w:cs="Simplified Arabic" w:hint="cs"/>
          <w:sz w:val="28"/>
          <w:szCs w:val="28"/>
          <w:rtl/>
        </w:rPr>
        <w:t>، إضافة إلى</w:t>
      </w:r>
      <w:r w:rsidR="00744130" w:rsidRPr="00225D48">
        <w:rPr>
          <w:rFonts w:cs="Simplified Arabic" w:hint="cs"/>
          <w:sz w:val="28"/>
          <w:szCs w:val="28"/>
          <w:rtl/>
          <w:lang w:bidi="ar-LB"/>
        </w:rPr>
        <w:t xml:space="preserve"> تنافس خلايا </w:t>
      </w:r>
      <w:proofErr w:type="spellStart"/>
      <w:r w:rsidR="000E6A24" w:rsidRPr="00225D48">
        <w:rPr>
          <w:rFonts w:cs="Simplified Arabic" w:hint="cs"/>
          <w:sz w:val="28"/>
          <w:szCs w:val="28"/>
          <w:rtl/>
          <w:lang w:bidi="ar-LB"/>
        </w:rPr>
        <w:t>الكالوس</w:t>
      </w:r>
      <w:proofErr w:type="spellEnd"/>
      <w:r w:rsidR="000E6A24" w:rsidRPr="00225D48">
        <w:rPr>
          <w:rFonts w:cs="Simplified Arabic" w:hint="cs"/>
          <w:sz w:val="28"/>
          <w:szCs w:val="28"/>
          <w:rtl/>
          <w:lang w:bidi="ar-LB"/>
        </w:rPr>
        <w:t xml:space="preserve"> مع الفروع الخضرية على المواد الغذائية في الوسط الغذائي (</w:t>
      </w:r>
      <w:proofErr w:type="spellStart"/>
      <w:r w:rsidR="000E6A24" w:rsidRPr="00225D48">
        <w:rPr>
          <w:rFonts w:cs="Simplified Arabic"/>
          <w:sz w:val="28"/>
          <w:szCs w:val="28"/>
          <w:lang w:bidi="ar-LB"/>
        </w:rPr>
        <w:t>Gurel</w:t>
      </w:r>
      <w:proofErr w:type="spellEnd"/>
      <w:r w:rsidR="000E6A24" w:rsidRPr="00225D48">
        <w:rPr>
          <w:rFonts w:cs="Simplified Arabic"/>
          <w:sz w:val="28"/>
          <w:szCs w:val="28"/>
          <w:lang w:bidi="ar-LB"/>
        </w:rPr>
        <w:t xml:space="preserve"> and </w:t>
      </w:r>
      <w:proofErr w:type="spellStart"/>
      <w:r w:rsidR="000E6A24" w:rsidRPr="00225D48">
        <w:rPr>
          <w:rFonts w:cs="Simplified Arabic"/>
          <w:sz w:val="28"/>
          <w:szCs w:val="28"/>
          <w:lang w:bidi="ar-LB"/>
        </w:rPr>
        <w:t>Gulsen</w:t>
      </w:r>
      <w:proofErr w:type="spellEnd"/>
      <w:r w:rsidR="000E6A24" w:rsidRPr="00225D48">
        <w:rPr>
          <w:rFonts w:cs="Simplified Arabic"/>
          <w:sz w:val="28"/>
          <w:szCs w:val="28"/>
          <w:lang w:bidi="ar-LB"/>
        </w:rPr>
        <w:t>, 1998</w:t>
      </w:r>
      <w:r w:rsidR="000E6A24" w:rsidRPr="00225D48">
        <w:rPr>
          <w:rFonts w:cs="Simplified Arabic" w:hint="cs"/>
          <w:sz w:val="28"/>
          <w:szCs w:val="28"/>
          <w:rtl/>
          <w:lang w:bidi="ar-LB"/>
        </w:rPr>
        <w:t>)</w:t>
      </w:r>
      <w:r w:rsidR="00235C46" w:rsidRPr="00225D48">
        <w:rPr>
          <w:rFonts w:cs="Simplified Arabic" w:hint="cs"/>
          <w:sz w:val="28"/>
          <w:szCs w:val="28"/>
          <w:rtl/>
          <w:lang w:bidi="ar-LB"/>
        </w:rPr>
        <w:t>.</w:t>
      </w:r>
    </w:p>
    <w:p w:rsidR="00407D7F" w:rsidRPr="00225D48" w:rsidRDefault="00407D7F" w:rsidP="00407D7F">
      <w:pPr>
        <w:spacing w:after="0"/>
        <w:jc w:val="both"/>
        <w:rPr>
          <w:rFonts w:cs="Simplified Arabic"/>
          <w:sz w:val="28"/>
          <w:szCs w:val="28"/>
          <w:rtl/>
          <w:lang w:bidi="ar-LB"/>
        </w:rPr>
      </w:pPr>
    </w:p>
    <w:p w:rsidR="008F734E" w:rsidRPr="00225D48" w:rsidRDefault="000546CE" w:rsidP="008F734E">
      <w:pPr>
        <w:spacing w:after="0"/>
        <w:jc w:val="both"/>
        <w:rPr>
          <w:rFonts w:cs="Simplified Arabic"/>
          <w:b/>
          <w:bCs/>
          <w:sz w:val="28"/>
          <w:szCs w:val="28"/>
          <w:rtl/>
          <w:lang w:bidi="ar-LB"/>
        </w:rPr>
      </w:pPr>
      <w:r w:rsidRPr="00225D48">
        <w:rPr>
          <w:rFonts w:cs="Simplified Arabic"/>
          <w:b/>
          <w:bCs/>
          <w:noProof/>
          <w:sz w:val="28"/>
          <w:szCs w:val="28"/>
          <w:rtl/>
        </w:rPr>
        <w:drawing>
          <wp:anchor distT="0" distB="0" distL="114300" distR="114300" simplePos="0" relativeHeight="251659264" behindDoc="0" locked="0" layoutInCell="1" allowOverlap="1">
            <wp:simplePos x="0" y="0"/>
            <wp:positionH relativeFrom="margin">
              <wp:posOffset>431800</wp:posOffset>
            </wp:positionH>
            <wp:positionV relativeFrom="margin">
              <wp:posOffset>5328920</wp:posOffset>
            </wp:positionV>
            <wp:extent cx="4204970" cy="1778635"/>
            <wp:effectExtent l="0" t="0" r="508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6487D" w:rsidRPr="00225D48" w:rsidRDefault="0076487D" w:rsidP="008F734E">
      <w:pPr>
        <w:spacing w:after="0"/>
        <w:jc w:val="both"/>
        <w:rPr>
          <w:rFonts w:cs="Simplified Arabic"/>
          <w:b/>
          <w:bCs/>
          <w:sz w:val="28"/>
          <w:szCs w:val="28"/>
          <w:rtl/>
          <w:lang w:bidi="ar-SY"/>
        </w:rPr>
      </w:pPr>
    </w:p>
    <w:p w:rsidR="0076487D" w:rsidRPr="00225D48" w:rsidRDefault="0076487D" w:rsidP="008F734E">
      <w:pPr>
        <w:spacing w:after="0"/>
        <w:jc w:val="both"/>
        <w:rPr>
          <w:rFonts w:cs="Simplified Arabic"/>
          <w:b/>
          <w:bCs/>
          <w:sz w:val="28"/>
          <w:szCs w:val="28"/>
          <w:rtl/>
          <w:lang w:bidi="ar-SY"/>
        </w:rPr>
      </w:pPr>
    </w:p>
    <w:p w:rsidR="00306A1D" w:rsidRPr="00225D48" w:rsidRDefault="00306A1D" w:rsidP="008F734E">
      <w:pPr>
        <w:spacing w:after="0"/>
        <w:jc w:val="both"/>
        <w:rPr>
          <w:rFonts w:cs="Simplified Arabic"/>
          <w:b/>
          <w:bCs/>
          <w:sz w:val="28"/>
          <w:szCs w:val="28"/>
          <w:rtl/>
          <w:lang w:bidi="ar-SY"/>
        </w:rPr>
      </w:pPr>
    </w:p>
    <w:p w:rsidR="00306A1D" w:rsidRPr="00225D48" w:rsidRDefault="00306A1D" w:rsidP="008F734E">
      <w:pPr>
        <w:spacing w:after="0"/>
        <w:jc w:val="both"/>
        <w:rPr>
          <w:rFonts w:cs="Simplified Arabic"/>
          <w:b/>
          <w:bCs/>
          <w:sz w:val="28"/>
          <w:szCs w:val="28"/>
          <w:rtl/>
          <w:lang w:bidi="ar-SY"/>
        </w:rPr>
      </w:pPr>
    </w:p>
    <w:p w:rsidR="00B45064" w:rsidRPr="00225D48" w:rsidRDefault="00B45064" w:rsidP="008F734E">
      <w:pPr>
        <w:spacing w:after="0"/>
        <w:jc w:val="both"/>
        <w:rPr>
          <w:rFonts w:cs="Simplified Arabic"/>
          <w:b/>
          <w:bCs/>
          <w:sz w:val="28"/>
          <w:szCs w:val="28"/>
          <w:rtl/>
          <w:lang w:bidi="ar-SY"/>
        </w:rPr>
      </w:pPr>
    </w:p>
    <w:p w:rsidR="00407D7F" w:rsidRPr="00225D48" w:rsidRDefault="00407D7F" w:rsidP="00407D7F">
      <w:pPr>
        <w:spacing w:after="0"/>
        <w:jc w:val="center"/>
        <w:rPr>
          <w:rFonts w:cs="Simplified Arabic"/>
          <w:sz w:val="20"/>
          <w:szCs w:val="20"/>
          <w:rtl/>
          <w:lang w:bidi="ar-LB"/>
        </w:rPr>
      </w:pPr>
      <w:r w:rsidRPr="00225D48">
        <w:rPr>
          <w:rFonts w:cs="Simplified Arabic" w:hint="cs"/>
          <w:b/>
          <w:bCs/>
          <w:sz w:val="20"/>
          <w:szCs w:val="20"/>
          <w:rtl/>
          <w:lang w:bidi="ar-LB"/>
        </w:rPr>
        <w:t>شكل (3) متوسط طول النبات باستخدام التوافقات الهرمونية المختلفة</w:t>
      </w:r>
    </w:p>
    <w:p w:rsidR="00B45064" w:rsidRDefault="00B45064" w:rsidP="00407D7F">
      <w:pPr>
        <w:spacing w:after="0"/>
        <w:jc w:val="center"/>
        <w:rPr>
          <w:rFonts w:cs="Simplified Arabic"/>
          <w:sz w:val="20"/>
          <w:szCs w:val="20"/>
          <w:lang w:bidi="ar-LB"/>
        </w:rPr>
      </w:pPr>
    </w:p>
    <w:p w:rsidR="00C62006" w:rsidRDefault="00C62006" w:rsidP="00407D7F">
      <w:pPr>
        <w:spacing w:after="0"/>
        <w:jc w:val="center"/>
        <w:rPr>
          <w:rFonts w:cs="Simplified Arabic"/>
          <w:sz w:val="20"/>
          <w:szCs w:val="20"/>
          <w:lang w:bidi="ar-LB"/>
        </w:rPr>
      </w:pPr>
    </w:p>
    <w:p w:rsidR="00C62006" w:rsidRDefault="00C62006" w:rsidP="00407D7F">
      <w:pPr>
        <w:spacing w:after="0"/>
        <w:jc w:val="center"/>
        <w:rPr>
          <w:rFonts w:cs="Simplified Arabic"/>
          <w:sz w:val="20"/>
          <w:szCs w:val="20"/>
          <w:lang w:bidi="ar-LB"/>
        </w:rPr>
      </w:pPr>
    </w:p>
    <w:p w:rsidR="00C62006" w:rsidRDefault="00C62006" w:rsidP="00407D7F">
      <w:pPr>
        <w:spacing w:after="0"/>
        <w:jc w:val="center"/>
        <w:rPr>
          <w:rFonts w:cs="Simplified Arabic"/>
          <w:sz w:val="20"/>
          <w:szCs w:val="20"/>
          <w:lang w:bidi="ar-LB"/>
        </w:rPr>
      </w:pPr>
    </w:p>
    <w:p w:rsidR="00C62006" w:rsidRPr="00225D48" w:rsidRDefault="00C62006" w:rsidP="00407D7F">
      <w:pPr>
        <w:spacing w:after="0"/>
        <w:jc w:val="center"/>
        <w:rPr>
          <w:rFonts w:cs="Simplified Arabic"/>
          <w:sz w:val="20"/>
          <w:szCs w:val="20"/>
          <w:rtl/>
          <w:lang w:bidi="ar-LB"/>
        </w:rPr>
      </w:pPr>
    </w:p>
    <w:p w:rsidR="00C15549" w:rsidRPr="00225D48" w:rsidRDefault="00C15549" w:rsidP="000546CE">
      <w:pPr>
        <w:pStyle w:val="a4"/>
        <w:numPr>
          <w:ilvl w:val="1"/>
          <w:numId w:val="10"/>
        </w:numPr>
        <w:spacing w:after="0" w:line="240" w:lineRule="auto"/>
        <w:jc w:val="both"/>
        <w:rPr>
          <w:rFonts w:cs="Simplified Arabic"/>
          <w:b/>
          <w:bCs/>
          <w:sz w:val="28"/>
          <w:szCs w:val="28"/>
          <w:u w:val="single"/>
          <w:lang w:bidi="ar-SY"/>
        </w:rPr>
      </w:pPr>
      <w:r w:rsidRPr="00225D48">
        <w:rPr>
          <w:rFonts w:cs="Simplified Arabic" w:hint="cs"/>
          <w:b/>
          <w:bCs/>
          <w:sz w:val="28"/>
          <w:szCs w:val="28"/>
          <w:u w:val="single"/>
          <w:rtl/>
          <w:lang w:bidi="ar-SY"/>
        </w:rPr>
        <w:lastRenderedPageBreak/>
        <w:t xml:space="preserve">تأثير منظمات النمو على عدد فروع نبات </w:t>
      </w:r>
      <w:r w:rsidRPr="00225D48">
        <w:rPr>
          <w:rFonts w:cs="Simplified Arabic"/>
          <w:b/>
          <w:bCs/>
          <w:i/>
          <w:iCs/>
          <w:sz w:val="28"/>
          <w:szCs w:val="28"/>
          <w:u w:val="single"/>
          <w:lang w:bidi="ar-SY"/>
        </w:rPr>
        <w:t xml:space="preserve">D. </w:t>
      </w:r>
      <w:proofErr w:type="spellStart"/>
      <w:r w:rsidRPr="00225D48">
        <w:rPr>
          <w:rFonts w:cs="Simplified Arabic"/>
          <w:b/>
          <w:bCs/>
          <w:i/>
          <w:iCs/>
          <w:sz w:val="28"/>
          <w:szCs w:val="28"/>
          <w:u w:val="single"/>
          <w:lang w:bidi="ar-SY"/>
        </w:rPr>
        <w:t>stramonium</w:t>
      </w:r>
      <w:proofErr w:type="spellEnd"/>
      <w:r w:rsidRPr="00225D48">
        <w:rPr>
          <w:rFonts w:cs="Simplified Arabic" w:hint="cs"/>
          <w:b/>
          <w:bCs/>
          <w:sz w:val="28"/>
          <w:szCs w:val="28"/>
          <w:u w:val="single"/>
          <w:rtl/>
          <w:lang w:bidi="ar-SY"/>
        </w:rPr>
        <w:t xml:space="preserve"> :</w:t>
      </w:r>
    </w:p>
    <w:p w:rsidR="00C0153C" w:rsidRPr="00225D48" w:rsidRDefault="00C15549" w:rsidP="000546CE">
      <w:pPr>
        <w:spacing w:after="0" w:line="240" w:lineRule="auto"/>
        <w:jc w:val="both"/>
        <w:rPr>
          <w:rFonts w:cs="Simplified Arabic"/>
          <w:sz w:val="28"/>
          <w:szCs w:val="28"/>
          <w:rtl/>
        </w:rPr>
      </w:pPr>
      <w:r w:rsidRPr="00225D48">
        <w:rPr>
          <w:rFonts w:cs="Simplified Arabic" w:hint="cs"/>
          <w:sz w:val="28"/>
          <w:szCs w:val="28"/>
          <w:rtl/>
          <w:lang w:bidi="ar-LB"/>
        </w:rPr>
        <w:t xml:space="preserve">بينت نتائج التحليل الإحصائي المبينة في </w:t>
      </w:r>
      <w:r w:rsidR="001E734C" w:rsidRPr="00225D48">
        <w:rPr>
          <w:rFonts w:cs="Simplified Arabic" w:hint="cs"/>
          <w:sz w:val="28"/>
          <w:szCs w:val="28"/>
          <w:rtl/>
          <w:lang w:bidi="ar-LB"/>
        </w:rPr>
        <w:t>الجدول</w:t>
      </w:r>
      <w:r w:rsidR="001A3BF3" w:rsidRPr="00225D48">
        <w:rPr>
          <w:rFonts w:cs="Simplified Arabic" w:hint="cs"/>
          <w:sz w:val="28"/>
          <w:szCs w:val="28"/>
          <w:rtl/>
          <w:lang w:bidi="ar-LB"/>
        </w:rPr>
        <w:t>(</w:t>
      </w:r>
      <w:r w:rsidR="000C38A2" w:rsidRPr="00225D48">
        <w:rPr>
          <w:rFonts w:cs="Simplified Arabic" w:hint="cs"/>
          <w:sz w:val="28"/>
          <w:szCs w:val="28"/>
          <w:rtl/>
          <w:lang w:bidi="ar-LB"/>
        </w:rPr>
        <w:t>4</w:t>
      </w:r>
      <w:r w:rsidR="001A3BF3" w:rsidRPr="00225D48">
        <w:rPr>
          <w:rFonts w:cs="Simplified Arabic" w:hint="cs"/>
          <w:sz w:val="28"/>
          <w:szCs w:val="28"/>
          <w:rtl/>
          <w:lang w:bidi="ar-LB"/>
        </w:rPr>
        <w:t xml:space="preserve">) </w:t>
      </w:r>
      <w:r w:rsidR="001E734C" w:rsidRPr="00225D48">
        <w:rPr>
          <w:rFonts w:cs="Simplified Arabic" w:hint="cs"/>
          <w:sz w:val="28"/>
          <w:szCs w:val="28"/>
          <w:rtl/>
          <w:lang w:bidi="ar-LB"/>
        </w:rPr>
        <w:t>والشكل (</w:t>
      </w:r>
      <w:r w:rsidR="002E7562">
        <w:rPr>
          <w:rFonts w:cs="Simplified Arabic"/>
          <w:sz w:val="28"/>
          <w:szCs w:val="28"/>
          <w:lang w:bidi="ar-LB"/>
        </w:rPr>
        <w:t>4</w:t>
      </w:r>
      <w:r w:rsidR="001E734C" w:rsidRPr="00225D48">
        <w:rPr>
          <w:rFonts w:cs="Simplified Arabic" w:hint="cs"/>
          <w:sz w:val="28"/>
          <w:szCs w:val="28"/>
          <w:rtl/>
          <w:lang w:bidi="ar-LB"/>
        </w:rPr>
        <w:t xml:space="preserve">) </w:t>
      </w:r>
      <w:r w:rsidRPr="00225D48">
        <w:rPr>
          <w:rFonts w:cs="Simplified Arabic" w:hint="cs"/>
          <w:sz w:val="28"/>
          <w:szCs w:val="28"/>
          <w:rtl/>
          <w:lang w:bidi="ar-LB"/>
        </w:rPr>
        <w:t>وجود فروق معنوية واضحة بين ت</w:t>
      </w:r>
      <w:r w:rsidR="00672C7A" w:rsidRPr="00225D48">
        <w:rPr>
          <w:rFonts w:cs="Simplified Arabic" w:hint="cs"/>
          <w:sz w:val="28"/>
          <w:szCs w:val="28"/>
          <w:rtl/>
          <w:lang w:bidi="ar-LB"/>
        </w:rPr>
        <w:t>أ</w:t>
      </w:r>
      <w:r w:rsidRPr="00225D48">
        <w:rPr>
          <w:rFonts w:cs="Simplified Arabic" w:hint="cs"/>
          <w:sz w:val="28"/>
          <w:szCs w:val="28"/>
          <w:rtl/>
          <w:lang w:bidi="ar-LB"/>
        </w:rPr>
        <w:t xml:space="preserve">ثير المعاملات الهرمونية على عدد فروع نبات </w:t>
      </w:r>
      <w:proofErr w:type="spellStart"/>
      <w:r w:rsidRPr="00225D48">
        <w:rPr>
          <w:rFonts w:cs="Simplified Arabic" w:hint="cs"/>
          <w:sz w:val="28"/>
          <w:szCs w:val="28"/>
          <w:rtl/>
          <w:lang w:bidi="ar-LB"/>
        </w:rPr>
        <w:t>الداتورة</w:t>
      </w:r>
      <w:proofErr w:type="spellEnd"/>
      <w:r w:rsidRPr="00225D48">
        <w:rPr>
          <w:rFonts w:cs="Simplified Arabic" w:hint="cs"/>
          <w:sz w:val="28"/>
          <w:szCs w:val="28"/>
          <w:rtl/>
          <w:lang w:bidi="ar-LB"/>
        </w:rPr>
        <w:t xml:space="preserve">، حيث يشير الجدول والمبين لمتوسط عدد فروع النبات لجميع المعاملات الهرمونية أن أغلب التوليفات الهرمونية المستعملة أثرت بالزيادة على عدد فروع النبات مقارنة بالشاهد غير المعامل، </w:t>
      </w:r>
      <w:r w:rsidR="00672C7A" w:rsidRPr="00225D48">
        <w:rPr>
          <w:rFonts w:cs="Simplified Arabic" w:hint="cs"/>
          <w:sz w:val="28"/>
          <w:szCs w:val="28"/>
          <w:rtl/>
          <w:lang w:bidi="ar-LB"/>
        </w:rPr>
        <w:t>وقد</w:t>
      </w:r>
      <w:r w:rsidRPr="00225D48">
        <w:rPr>
          <w:rFonts w:cs="Simplified Arabic" w:hint="cs"/>
          <w:sz w:val="28"/>
          <w:szCs w:val="28"/>
          <w:rtl/>
          <w:lang w:bidi="ar-LB"/>
        </w:rPr>
        <w:t xml:space="preserve"> سجل أكبر متوسط </w:t>
      </w:r>
      <w:r w:rsidR="00A01078" w:rsidRPr="00225D48">
        <w:rPr>
          <w:rFonts w:cs="Simplified Arabic" w:hint="cs"/>
          <w:sz w:val="28"/>
          <w:szCs w:val="28"/>
          <w:rtl/>
          <w:lang w:bidi="ar-LB"/>
        </w:rPr>
        <w:t>ل</w:t>
      </w:r>
      <w:r w:rsidRPr="00225D48">
        <w:rPr>
          <w:rFonts w:cs="Simplified Arabic" w:hint="cs"/>
          <w:sz w:val="28"/>
          <w:szCs w:val="28"/>
          <w:rtl/>
          <w:lang w:bidi="ar-LB"/>
        </w:rPr>
        <w:t>عدد فروع</w:t>
      </w:r>
      <w:r w:rsidR="00016BFF" w:rsidRPr="00225D48">
        <w:rPr>
          <w:rFonts w:cs="Simplified Arabic" w:hint="cs"/>
          <w:sz w:val="28"/>
          <w:szCs w:val="28"/>
          <w:rtl/>
          <w:lang w:bidi="ar-LB"/>
        </w:rPr>
        <w:t xml:space="preserve"> النبات </w:t>
      </w:r>
      <w:r w:rsidR="00BB2C66" w:rsidRPr="00225D48">
        <w:rPr>
          <w:rFonts w:cs="Simplified Arabic" w:hint="cs"/>
          <w:sz w:val="28"/>
          <w:szCs w:val="28"/>
          <w:rtl/>
          <w:lang w:bidi="ar-LB"/>
        </w:rPr>
        <w:t>عند المعاملتين</w:t>
      </w:r>
      <w:r w:rsidR="001621EA">
        <w:rPr>
          <w:rFonts w:cs="Simplified Arabic" w:hint="cs"/>
          <w:sz w:val="28"/>
          <w:szCs w:val="28"/>
          <w:rtl/>
          <w:lang w:bidi="ar-LB"/>
        </w:rPr>
        <w:t xml:space="preserve"> </w:t>
      </w:r>
      <w:r w:rsidR="00BB2C66" w:rsidRPr="00225D48">
        <w:rPr>
          <w:rFonts w:cs="Simplified Arabic"/>
          <w:sz w:val="28"/>
          <w:szCs w:val="28"/>
          <w:lang w:bidi="ar-LB"/>
        </w:rPr>
        <w:t xml:space="preserve"> MS</w:t>
      </w:r>
      <w:r w:rsidR="00BB2C66" w:rsidRPr="00225D48">
        <w:rPr>
          <w:rFonts w:cs="Simplified Arabic"/>
          <w:sz w:val="28"/>
          <w:szCs w:val="28"/>
          <w:vertAlign w:val="subscript"/>
          <w:lang w:bidi="ar-LB"/>
        </w:rPr>
        <w:t>3</w:t>
      </w:r>
      <w:r w:rsidR="00BB2C66" w:rsidRPr="00225D48">
        <w:rPr>
          <w:rFonts w:cs="Simplified Arabic"/>
          <w:sz w:val="28"/>
          <w:szCs w:val="28"/>
          <w:lang w:bidi="ar-LB"/>
        </w:rPr>
        <w:t>, MS</w:t>
      </w:r>
      <w:r w:rsidR="00BB2C66" w:rsidRPr="00225D48">
        <w:rPr>
          <w:rFonts w:cs="Simplified Arabic"/>
          <w:sz w:val="28"/>
          <w:szCs w:val="28"/>
          <w:vertAlign w:val="subscript"/>
          <w:lang w:bidi="ar-LB"/>
        </w:rPr>
        <w:t>4</w:t>
      </w:r>
      <w:r w:rsidR="00BB2C66" w:rsidRPr="00225D48">
        <w:rPr>
          <w:rFonts w:cs="Simplified Arabic" w:hint="cs"/>
          <w:sz w:val="28"/>
          <w:szCs w:val="28"/>
          <w:rtl/>
          <w:lang w:bidi="ar-LB"/>
        </w:rPr>
        <w:t>على التوالي</w:t>
      </w:r>
      <w:r w:rsidR="001621EA">
        <w:rPr>
          <w:rFonts w:cs="Simplified Arabic" w:hint="cs"/>
          <w:sz w:val="28"/>
          <w:szCs w:val="28"/>
          <w:rtl/>
          <w:lang w:bidi="ar-LB"/>
        </w:rPr>
        <w:t xml:space="preserve"> </w:t>
      </w:r>
      <w:r w:rsidR="001E734C" w:rsidRPr="00225D48">
        <w:rPr>
          <w:rFonts w:cs="Simplified Arabic" w:hint="cs"/>
          <w:sz w:val="28"/>
          <w:szCs w:val="28"/>
          <w:rtl/>
          <w:lang w:bidi="ar-LB"/>
        </w:rPr>
        <w:t>والمدعمتين ب</w:t>
      </w:r>
      <w:r w:rsidR="001621EA">
        <w:rPr>
          <w:rFonts w:cs="Simplified Arabic" w:hint="cs"/>
          <w:sz w:val="28"/>
          <w:szCs w:val="28"/>
          <w:rtl/>
          <w:lang w:bidi="ar-LB"/>
        </w:rPr>
        <w:t xml:space="preserve">ـ </w:t>
      </w:r>
      <w:r w:rsidR="001E734C" w:rsidRPr="00225D48">
        <w:rPr>
          <w:rFonts w:cs="Simplified Arabic" w:hint="cs"/>
          <w:sz w:val="28"/>
          <w:szCs w:val="28"/>
          <w:rtl/>
          <w:lang w:bidi="ar-LB"/>
        </w:rPr>
        <w:t>ـ</w:t>
      </w:r>
      <w:r w:rsidR="005873E5" w:rsidRPr="00225D48">
        <w:rPr>
          <w:rFonts w:cs="Simplified Arabic" w:hint="cs"/>
          <w:sz w:val="28"/>
          <w:szCs w:val="28"/>
          <w:rtl/>
          <w:lang w:bidi="ar-LB"/>
        </w:rPr>
        <w:t xml:space="preserve">1.5 و2 </w:t>
      </w:r>
      <w:proofErr w:type="spellStart"/>
      <w:r w:rsidR="005873E5" w:rsidRPr="00225D48">
        <w:rPr>
          <w:rFonts w:cs="Simplified Arabic" w:hint="cs"/>
          <w:sz w:val="28"/>
          <w:szCs w:val="28"/>
          <w:rtl/>
          <w:lang w:bidi="ar-LB"/>
        </w:rPr>
        <w:t>مغ</w:t>
      </w:r>
      <w:proofErr w:type="spellEnd"/>
      <w:r w:rsidR="005873E5" w:rsidRPr="00225D48">
        <w:rPr>
          <w:rFonts w:cs="Simplified Arabic" w:hint="cs"/>
          <w:sz w:val="28"/>
          <w:szCs w:val="28"/>
          <w:rtl/>
          <w:lang w:bidi="ar-LB"/>
        </w:rPr>
        <w:t xml:space="preserve">/ل </w:t>
      </w:r>
      <w:r w:rsidR="005873E5" w:rsidRPr="00225D48">
        <w:rPr>
          <w:rFonts w:cs="Simplified Arabic"/>
          <w:sz w:val="28"/>
          <w:szCs w:val="28"/>
          <w:lang w:bidi="ar-LB"/>
        </w:rPr>
        <w:t>BAP</w:t>
      </w:r>
      <w:r w:rsidR="005873E5" w:rsidRPr="00225D48">
        <w:rPr>
          <w:rFonts w:cs="Simplified Arabic" w:hint="cs"/>
          <w:sz w:val="28"/>
          <w:szCs w:val="28"/>
          <w:rtl/>
          <w:lang w:bidi="ar-LB"/>
        </w:rPr>
        <w:t xml:space="preserve"> متداخلاً مع 1</w:t>
      </w:r>
      <w:r w:rsidRPr="00225D48">
        <w:rPr>
          <w:rFonts w:cs="Simplified Arabic" w:hint="cs"/>
          <w:sz w:val="28"/>
          <w:szCs w:val="28"/>
          <w:rtl/>
          <w:lang w:bidi="ar-LB"/>
        </w:rPr>
        <w:t xml:space="preserve">مغ/ل </w:t>
      </w:r>
      <w:r w:rsidR="005873E5" w:rsidRPr="00225D48">
        <w:rPr>
          <w:rFonts w:cs="Simplified Arabic"/>
          <w:sz w:val="28"/>
          <w:szCs w:val="28"/>
          <w:lang w:bidi="ar-LB"/>
        </w:rPr>
        <w:t>IBA</w:t>
      </w:r>
      <w:r w:rsidR="005873E5" w:rsidRPr="00225D48">
        <w:rPr>
          <w:rFonts w:cs="Simplified Arabic" w:hint="cs"/>
          <w:sz w:val="28"/>
          <w:szCs w:val="28"/>
          <w:rtl/>
          <w:lang w:bidi="ar-LB"/>
        </w:rPr>
        <w:t xml:space="preserve">، </w:t>
      </w:r>
      <w:r w:rsidR="00311DBE" w:rsidRPr="00225D48">
        <w:rPr>
          <w:rFonts w:cs="Simplified Arabic" w:hint="cs"/>
          <w:sz w:val="28"/>
          <w:szCs w:val="28"/>
          <w:rtl/>
          <w:lang w:bidi="ar-LB"/>
        </w:rPr>
        <w:t xml:space="preserve">ويفسر هذا بأن وجود كلاً من </w:t>
      </w:r>
      <w:proofErr w:type="spellStart"/>
      <w:r w:rsidR="00311DBE" w:rsidRPr="00225D48">
        <w:rPr>
          <w:rFonts w:cs="Simplified Arabic" w:hint="cs"/>
          <w:sz w:val="28"/>
          <w:szCs w:val="28"/>
          <w:rtl/>
          <w:lang w:bidi="ar-LB"/>
        </w:rPr>
        <w:t>الأوكسينات</w:t>
      </w:r>
      <w:proofErr w:type="spellEnd"/>
      <w:r w:rsidR="001621EA">
        <w:rPr>
          <w:rFonts w:cs="Simplified Arabic" w:hint="cs"/>
          <w:sz w:val="28"/>
          <w:szCs w:val="28"/>
          <w:rtl/>
          <w:lang w:bidi="ar-LB"/>
        </w:rPr>
        <w:t xml:space="preserve"> </w:t>
      </w:r>
      <w:proofErr w:type="spellStart"/>
      <w:r w:rsidR="00311DBE" w:rsidRPr="00225D48">
        <w:rPr>
          <w:rFonts w:cs="Simplified Arabic" w:hint="cs"/>
          <w:sz w:val="28"/>
          <w:szCs w:val="28"/>
          <w:rtl/>
          <w:lang w:bidi="ar-LB"/>
        </w:rPr>
        <w:t>والسيتوكينيات</w:t>
      </w:r>
      <w:proofErr w:type="spellEnd"/>
      <w:r w:rsidR="001621EA">
        <w:rPr>
          <w:rFonts w:cs="Simplified Arabic" w:hint="cs"/>
          <w:sz w:val="28"/>
          <w:szCs w:val="28"/>
          <w:rtl/>
          <w:lang w:bidi="ar-LB"/>
        </w:rPr>
        <w:t xml:space="preserve"> </w:t>
      </w:r>
      <w:r w:rsidR="00A8424D" w:rsidRPr="00225D48">
        <w:rPr>
          <w:rFonts w:cs="Simplified Arabic" w:hint="cs"/>
          <w:sz w:val="28"/>
          <w:szCs w:val="28"/>
          <w:rtl/>
          <w:lang w:bidi="ar-LB"/>
        </w:rPr>
        <w:t>ضروري لتعزير دور أحدهما لدور الآ</w:t>
      </w:r>
      <w:r w:rsidR="00311DBE" w:rsidRPr="00225D48">
        <w:rPr>
          <w:rFonts w:cs="Simplified Arabic" w:hint="cs"/>
          <w:sz w:val="28"/>
          <w:szCs w:val="28"/>
          <w:rtl/>
          <w:lang w:bidi="ar-LB"/>
        </w:rPr>
        <w:t xml:space="preserve">خر في عملية التشكل العضوي وتحسين نوعية </w:t>
      </w:r>
      <w:proofErr w:type="spellStart"/>
      <w:r w:rsidR="00311DBE" w:rsidRPr="00225D48">
        <w:rPr>
          <w:rFonts w:cs="Simplified Arabic" w:hint="cs"/>
          <w:sz w:val="28"/>
          <w:szCs w:val="28"/>
          <w:rtl/>
          <w:lang w:bidi="ar-LB"/>
        </w:rPr>
        <w:t>النموات</w:t>
      </w:r>
      <w:proofErr w:type="spellEnd"/>
      <w:r w:rsidR="00311DBE" w:rsidRPr="00225D48">
        <w:rPr>
          <w:rFonts w:cs="Simplified Arabic" w:hint="cs"/>
          <w:sz w:val="28"/>
          <w:szCs w:val="28"/>
          <w:rtl/>
          <w:lang w:bidi="ar-LB"/>
        </w:rPr>
        <w:t xml:space="preserve"> المتشكلة</w:t>
      </w:r>
      <w:r w:rsidR="005A2941" w:rsidRPr="00225D48">
        <w:rPr>
          <w:rFonts w:cs="Simplified Arabic" w:hint="cs"/>
          <w:sz w:val="28"/>
          <w:szCs w:val="28"/>
          <w:rtl/>
          <w:lang w:bidi="ar-LB"/>
        </w:rPr>
        <w:t xml:space="preserve">، فقد أوضح </w:t>
      </w:r>
      <w:r w:rsidR="005A2941" w:rsidRPr="00225D48">
        <w:rPr>
          <w:rFonts w:cs="Simplified Arabic"/>
          <w:sz w:val="28"/>
          <w:szCs w:val="28"/>
          <w:lang w:bidi="ar-LB"/>
        </w:rPr>
        <w:t>(</w:t>
      </w:r>
      <w:proofErr w:type="spellStart"/>
      <w:r w:rsidR="005A2941" w:rsidRPr="00225D48">
        <w:rPr>
          <w:rFonts w:cs="Simplified Arabic"/>
          <w:sz w:val="28"/>
          <w:szCs w:val="28"/>
          <w:lang w:bidi="ar-LB"/>
        </w:rPr>
        <w:t>Christison</w:t>
      </w:r>
      <w:proofErr w:type="spellEnd"/>
      <w:r w:rsidR="005A2941" w:rsidRPr="00225D48">
        <w:rPr>
          <w:rFonts w:cs="Simplified Arabic"/>
          <w:sz w:val="28"/>
          <w:szCs w:val="28"/>
          <w:lang w:bidi="ar-LB"/>
        </w:rPr>
        <w:t xml:space="preserve"> and </w:t>
      </w:r>
      <w:proofErr w:type="spellStart"/>
      <w:r w:rsidR="005A2941" w:rsidRPr="00225D48">
        <w:rPr>
          <w:rFonts w:cs="Simplified Arabic"/>
          <w:sz w:val="28"/>
          <w:szCs w:val="28"/>
          <w:lang w:bidi="ar-LB"/>
        </w:rPr>
        <w:t>Warnick</w:t>
      </w:r>
      <w:proofErr w:type="spellEnd"/>
      <w:r w:rsidR="005A2941" w:rsidRPr="00225D48">
        <w:rPr>
          <w:rFonts w:cs="Simplified Arabic"/>
          <w:sz w:val="28"/>
          <w:szCs w:val="28"/>
          <w:lang w:bidi="ar-LB"/>
        </w:rPr>
        <w:t>, 1988)</w:t>
      </w:r>
      <w:r w:rsidR="005A2941" w:rsidRPr="00225D48">
        <w:rPr>
          <w:rFonts w:cs="Simplified Arabic" w:hint="cs"/>
          <w:sz w:val="28"/>
          <w:szCs w:val="28"/>
          <w:rtl/>
        </w:rPr>
        <w:t xml:space="preserve"> أن التشكل العضوي يتم تحت تحكم نسبة </w:t>
      </w:r>
      <w:proofErr w:type="spellStart"/>
      <w:r w:rsidR="005A2941" w:rsidRPr="00225D48">
        <w:rPr>
          <w:rFonts w:cs="Simplified Arabic" w:hint="cs"/>
          <w:sz w:val="28"/>
          <w:szCs w:val="28"/>
          <w:rtl/>
        </w:rPr>
        <w:t>الأوكسين</w:t>
      </w:r>
      <w:proofErr w:type="spellEnd"/>
      <w:r w:rsidR="001621EA">
        <w:rPr>
          <w:rFonts w:cs="Simplified Arabic" w:hint="cs"/>
          <w:sz w:val="28"/>
          <w:szCs w:val="28"/>
          <w:rtl/>
        </w:rPr>
        <w:t xml:space="preserve"> </w:t>
      </w:r>
      <w:proofErr w:type="spellStart"/>
      <w:r w:rsidR="005A2941" w:rsidRPr="00225D48">
        <w:rPr>
          <w:rFonts w:cs="Simplified Arabic" w:hint="cs"/>
          <w:sz w:val="28"/>
          <w:szCs w:val="28"/>
          <w:rtl/>
        </w:rPr>
        <w:t>والسيتوكينين</w:t>
      </w:r>
      <w:proofErr w:type="spellEnd"/>
      <w:r w:rsidR="001E734C" w:rsidRPr="00225D48">
        <w:rPr>
          <w:rFonts w:cs="Simplified Arabic" w:hint="cs"/>
          <w:sz w:val="28"/>
          <w:szCs w:val="28"/>
          <w:rtl/>
        </w:rPr>
        <w:t>.</w:t>
      </w:r>
      <w:r w:rsidR="005A2941" w:rsidRPr="00225D48">
        <w:rPr>
          <w:rFonts w:cs="Simplified Arabic" w:hint="cs"/>
          <w:sz w:val="28"/>
          <w:szCs w:val="28"/>
          <w:rtl/>
        </w:rPr>
        <w:t xml:space="preserve"> وفي الدراسة الحالية </w:t>
      </w:r>
      <w:r w:rsidR="00196548" w:rsidRPr="00225D48">
        <w:rPr>
          <w:rFonts w:cs="Simplified Arabic" w:hint="cs"/>
          <w:sz w:val="28"/>
          <w:szCs w:val="28"/>
          <w:rtl/>
        </w:rPr>
        <w:t xml:space="preserve">نلاحظ في المعاملتين </w:t>
      </w:r>
      <w:r w:rsidR="00196548" w:rsidRPr="00225D48">
        <w:rPr>
          <w:rFonts w:cs="Simplified Arabic"/>
          <w:sz w:val="28"/>
          <w:szCs w:val="28"/>
        </w:rPr>
        <w:t>MS</w:t>
      </w:r>
      <w:r w:rsidR="00196548" w:rsidRPr="00225D48">
        <w:rPr>
          <w:rFonts w:cs="Simplified Arabic"/>
          <w:sz w:val="28"/>
          <w:szCs w:val="28"/>
          <w:vertAlign w:val="subscript"/>
        </w:rPr>
        <w:t>3</w:t>
      </w:r>
      <w:r w:rsidR="00196548" w:rsidRPr="00225D48">
        <w:rPr>
          <w:rFonts w:cs="Simplified Arabic"/>
          <w:sz w:val="28"/>
          <w:szCs w:val="28"/>
        </w:rPr>
        <w:t>, MS</w:t>
      </w:r>
      <w:r w:rsidR="00196548" w:rsidRPr="00225D48">
        <w:rPr>
          <w:rFonts w:cs="Simplified Arabic"/>
          <w:sz w:val="28"/>
          <w:szCs w:val="28"/>
          <w:vertAlign w:val="subscript"/>
        </w:rPr>
        <w:t>4</w:t>
      </w:r>
      <w:r w:rsidR="00196548" w:rsidRPr="00225D48">
        <w:rPr>
          <w:rFonts w:cs="Simplified Arabic" w:hint="cs"/>
          <w:sz w:val="28"/>
          <w:szCs w:val="28"/>
          <w:rtl/>
        </w:rPr>
        <w:t xml:space="preserve"> أن نسبة </w:t>
      </w:r>
      <w:proofErr w:type="spellStart"/>
      <w:r w:rsidR="00196548" w:rsidRPr="00225D48">
        <w:rPr>
          <w:rFonts w:cs="Simplified Arabic" w:hint="cs"/>
          <w:sz w:val="28"/>
          <w:szCs w:val="28"/>
          <w:rtl/>
        </w:rPr>
        <w:t>السيتوكينين</w:t>
      </w:r>
      <w:proofErr w:type="spellEnd"/>
      <w:r w:rsidR="00196548" w:rsidRPr="00225D48">
        <w:rPr>
          <w:rFonts w:cs="Simplified Arabic" w:hint="cs"/>
          <w:sz w:val="28"/>
          <w:szCs w:val="28"/>
          <w:rtl/>
        </w:rPr>
        <w:t xml:space="preserve"> أعلى من نسبة </w:t>
      </w:r>
      <w:proofErr w:type="spellStart"/>
      <w:r w:rsidR="00196548" w:rsidRPr="00225D48">
        <w:rPr>
          <w:rFonts w:cs="Simplified Arabic" w:hint="cs"/>
          <w:sz w:val="28"/>
          <w:szCs w:val="28"/>
          <w:rtl/>
        </w:rPr>
        <w:t>الأوكسين</w:t>
      </w:r>
      <w:proofErr w:type="spellEnd"/>
      <w:r w:rsidR="00196548" w:rsidRPr="00225D48">
        <w:rPr>
          <w:rFonts w:cs="Simplified Arabic" w:hint="cs"/>
          <w:sz w:val="28"/>
          <w:szCs w:val="28"/>
          <w:rtl/>
        </w:rPr>
        <w:t>، مما ي</w:t>
      </w:r>
      <w:r w:rsidR="003D25EF" w:rsidRPr="00225D48">
        <w:rPr>
          <w:rFonts w:cs="Simplified Arabic" w:hint="cs"/>
          <w:sz w:val="28"/>
          <w:szCs w:val="28"/>
          <w:rtl/>
        </w:rPr>
        <w:t xml:space="preserve">حفز تشكل </w:t>
      </w:r>
      <w:proofErr w:type="spellStart"/>
      <w:r w:rsidR="003D25EF" w:rsidRPr="00225D48">
        <w:rPr>
          <w:rFonts w:cs="Simplified Arabic" w:hint="cs"/>
          <w:sz w:val="28"/>
          <w:szCs w:val="28"/>
          <w:rtl/>
        </w:rPr>
        <w:t>النموات</w:t>
      </w:r>
      <w:proofErr w:type="spellEnd"/>
      <w:r w:rsidR="003D25EF" w:rsidRPr="00225D48">
        <w:rPr>
          <w:rFonts w:cs="Simplified Arabic" w:hint="cs"/>
          <w:sz w:val="28"/>
          <w:szCs w:val="28"/>
          <w:rtl/>
        </w:rPr>
        <w:t xml:space="preserve"> الخض</w:t>
      </w:r>
      <w:r w:rsidR="00196548" w:rsidRPr="00225D48">
        <w:rPr>
          <w:rFonts w:cs="Simplified Arabic" w:hint="cs"/>
          <w:sz w:val="28"/>
          <w:szCs w:val="28"/>
          <w:rtl/>
        </w:rPr>
        <w:t>رية في كثير من الأنواع النباتية، وتتفق هذه النتائج مع ما</w:t>
      </w:r>
      <w:r w:rsidR="001621EA">
        <w:rPr>
          <w:rFonts w:cs="Simplified Arabic" w:hint="cs"/>
          <w:sz w:val="28"/>
          <w:szCs w:val="28"/>
          <w:rtl/>
        </w:rPr>
        <w:t xml:space="preserve"> </w:t>
      </w:r>
      <w:r w:rsidR="00196548" w:rsidRPr="00225D48">
        <w:rPr>
          <w:rFonts w:cs="Simplified Arabic" w:hint="cs"/>
          <w:sz w:val="28"/>
          <w:szCs w:val="28"/>
          <w:rtl/>
        </w:rPr>
        <w:t xml:space="preserve">توصل إليه </w:t>
      </w:r>
      <w:r w:rsidR="003D25EF" w:rsidRPr="00225D48">
        <w:rPr>
          <w:rFonts w:cs="Simplified Arabic"/>
          <w:sz w:val="28"/>
          <w:szCs w:val="28"/>
        </w:rPr>
        <w:t>(</w:t>
      </w:r>
      <w:proofErr w:type="spellStart"/>
      <w:r w:rsidR="003D25EF" w:rsidRPr="00225D48">
        <w:rPr>
          <w:rFonts w:cs="Simplified Arabic"/>
          <w:sz w:val="28"/>
          <w:szCs w:val="28"/>
        </w:rPr>
        <w:t>Pierik</w:t>
      </w:r>
      <w:proofErr w:type="spellEnd"/>
      <w:r w:rsidR="003D25EF" w:rsidRPr="00225D48">
        <w:rPr>
          <w:rFonts w:cs="Simplified Arabic"/>
          <w:sz w:val="28"/>
          <w:szCs w:val="28"/>
        </w:rPr>
        <w:t>, 198</w:t>
      </w:r>
      <w:r w:rsidR="00A01616" w:rsidRPr="00225D48">
        <w:rPr>
          <w:rFonts w:cs="Simplified Arabic"/>
          <w:sz w:val="28"/>
          <w:szCs w:val="28"/>
        </w:rPr>
        <w:t>7</w:t>
      </w:r>
      <w:r w:rsidR="003D25EF" w:rsidRPr="00225D48">
        <w:rPr>
          <w:rFonts w:cs="Simplified Arabic"/>
          <w:sz w:val="28"/>
          <w:szCs w:val="28"/>
        </w:rPr>
        <w:t xml:space="preserve">.; </w:t>
      </w:r>
      <w:proofErr w:type="spellStart"/>
      <w:r w:rsidR="003D25EF" w:rsidRPr="00225D48">
        <w:rPr>
          <w:rFonts w:cs="Simplified Arabic"/>
          <w:sz w:val="28"/>
          <w:szCs w:val="28"/>
        </w:rPr>
        <w:t>Zaid</w:t>
      </w:r>
      <w:proofErr w:type="spellEnd"/>
      <w:r w:rsidR="003D25EF" w:rsidRPr="00225D48">
        <w:rPr>
          <w:rFonts w:cs="Simplified Arabic"/>
          <w:sz w:val="28"/>
          <w:szCs w:val="28"/>
        </w:rPr>
        <w:t>, 2012)</w:t>
      </w:r>
      <w:r w:rsidR="00196548" w:rsidRPr="00225D48">
        <w:rPr>
          <w:rFonts w:cs="Simplified Arabic" w:hint="cs"/>
          <w:sz w:val="28"/>
          <w:szCs w:val="28"/>
          <w:rtl/>
        </w:rPr>
        <w:t>.</w:t>
      </w:r>
    </w:p>
    <w:p w:rsidR="0076487D" w:rsidRPr="00225D48" w:rsidRDefault="00C62006" w:rsidP="008F734E">
      <w:pPr>
        <w:spacing w:after="0"/>
        <w:jc w:val="both"/>
        <w:rPr>
          <w:rFonts w:cs="Simplified Arabic"/>
          <w:b/>
          <w:bCs/>
          <w:sz w:val="28"/>
          <w:szCs w:val="28"/>
          <w:rtl/>
          <w:lang w:bidi="ar-LB"/>
        </w:rPr>
      </w:pPr>
      <w:r w:rsidRPr="00225D48">
        <w:rPr>
          <w:rFonts w:cs="Simplified Arabic" w:hint="cs"/>
          <w:b/>
          <w:bCs/>
          <w:noProof/>
          <w:sz w:val="28"/>
          <w:szCs w:val="28"/>
          <w:u w:val="single"/>
          <w:rtl/>
        </w:rPr>
        <w:drawing>
          <wp:anchor distT="0" distB="0" distL="114300" distR="114300" simplePos="0" relativeHeight="251660288" behindDoc="0" locked="0" layoutInCell="1" allowOverlap="1">
            <wp:simplePos x="0" y="0"/>
            <wp:positionH relativeFrom="margin">
              <wp:posOffset>332105</wp:posOffset>
            </wp:positionH>
            <wp:positionV relativeFrom="margin">
              <wp:posOffset>3792855</wp:posOffset>
            </wp:positionV>
            <wp:extent cx="4224020" cy="1739265"/>
            <wp:effectExtent l="0" t="0" r="508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E0901" w:rsidRPr="00225D48" w:rsidRDefault="007E0901" w:rsidP="001E734C">
      <w:pPr>
        <w:spacing w:after="0"/>
        <w:jc w:val="both"/>
        <w:rPr>
          <w:rFonts w:cs="Simplified Arabic"/>
          <w:b/>
          <w:bCs/>
          <w:sz w:val="28"/>
          <w:szCs w:val="28"/>
          <w:u w:val="single"/>
          <w:rtl/>
          <w:lang w:bidi="ar-LB"/>
        </w:rPr>
      </w:pPr>
    </w:p>
    <w:p w:rsidR="00BD2986" w:rsidRPr="00225D48" w:rsidRDefault="00BD2986" w:rsidP="001E734C">
      <w:pPr>
        <w:spacing w:after="0"/>
        <w:jc w:val="both"/>
        <w:rPr>
          <w:rFonts w:cs="Simplified Arabic"/>
          <w:b/>
          <w:bCs/>
          <w:sz w:val="28"/>
          <w:szCs w:val="28"/>
          <w:u w:val="single"/>
          <w:rtl/>
          <w:lang w:bidi="ar-LB"/>
        </w:rPr>
      </w:pPr>
    </w:p>
    <w:p w:rsidR="00D507BC" w:rsidRPr="00225D48" w:rsidRDefault="00D507BC" w:rsidP="00BD2986">
      <w:pPr>
        <w:spacing w:after="0"/>
        <w:jc w:val="center"/>
        <w:rPr>
          <w:rFonts w:cs="Simplified Arabic"/>
          <w:b/>
          <w:bCs/>
          <w:sz w:val="20"/>
          <w:szCs w:val="20"/>
          <w:rtl/>
          <w:lang w:bidi="ar-SY"/>
        </w:rPr>
      </w:pPr>
    </w:p>
    <w:p w:rsidR="00D507BC" w:rsidRPr="00225D48" w:rsidRDefault="00D507BC" w:rsidP="00BD2986">
      <w:pPr>
        <w:spacing w:after="0"/>
        <w:jc w:val="center"/>
        <w:rPr>
          <w:rFonts w:cs="Simplified Arabic"/>
          <w:b/>
          <w:bCs/>
          <w:sz w:val="20"/>
          <w:szCs w:val="20"/>
          <w:rtl/>
          <w:lang w:bidi="ar-SY"/>
        </w:rPr>
      </w:pPr>
    </w:p>
    <w:p w:rsidR="00D507BC" w:rsidRPr="00225D48" w:rsidRDefault="00D507BC" w:rsidP="00BD2986">
      <w:pPr>
        <w:spacing w:after="0"/>
        <w:jc w:val="center"/>
        <w:rPr>
          <w:rFonts w:cs="Simplified Arabic"/>
          <w:b/>
          <w:bCs/>
          <w:sz w:val="20"/>
          <w:szCs w:val="20"/>
          <w:rtl/>
          <w:lang w:bidi="ar-SY"/>
        </w:rPr>
      </w:pPr>
    </w:p>
    <w:p w:rsidR="00D507BC" w:rsidRDefault="00D507BC" w:rsidP="00BD2986">
      <w:pPr>
        <w:spacing w:after="0"/>
        <w:jc w:val="center"/>
        <w:rPr>
          <w:rFonts w:cs="Simplified Arabic"/>
          <w:b/>
          <w:bCs/>
          <w:sz w:val="20"/>
          <w:szCs w:val="20"/>
          <w:lang w:bidi="ar-SY"/>
        </w:rPr>
      </w:pPr>
    </w:p>
    <w:p w:rsidR="00C62006" w:rsidRPr="00225D48" w:rsidRDefault="00C62006" w:rsidP="00BD2986">
      <w:pPr>
        <w:spacing w:after="0"/>
        <w:jc w:val="center"/>
        <w:rPr>
          <w:rFonts w:cs="Simplified Arabic"/>
          <w:b/>
          <w:bCs/>
          <w:sz w:val="20"/>
          <w:szCs w:val="20"/>
          <w:rtl/>
          <w:lang w:bidi="ar-SY"/>
        </w:rPr>
      </w:pPr>
    </w:p>
    <w:p w:rsidR="0065597F" w:rsidRPr="00225D48" w:rsidRDefault="00250625" w:rsidP="00BD2986">
      <w:pPr>
        <w:spacing w:after="0"/>
        <w:jc w:val="center"/>
        <w:rPr>
          <w:rFonts w:cs="Simplified Arabic"/>
          <w:b/>
          <w:bCs/>
          <w:sz w:val="20"/>
          <w:szCs w:val="20"/>
          <w:lang w:bidi="ar-SY"/>
        </w:rPr>
      </w:pPr>
      <w:r w:rsidRPr="00225D48">
        <w:rPr>
          <w:rFonts w:cs="Simplified Arabic" w:hint="cs"/>
          <w:b/>
          <w:bCs/>
          <w:sz w:val="20"/>
          <w:szCs w:val="20"/>
          <w:rtl/>
          <w:lang w:bidi="ar-SY"/>
        </w:rPr>
        <w:t>شكل</w:t>
      </w:r>
      <w:r w:rsidRPr="00225D48">
        <w:rPr>
          <w:rFonts w:cs="Simplified Arabic"/>
          <w:b/>
          <w:bCs/>
          <w:sz w:val="20"/>
          <w:szCs w:val="20"/>
          <w:rtl/>
          <w:lang w:bidi="ar-SY"/>
        </w:rPr>
        <w:t xml:space="preserve"> (</w:t>
      </w:r>
      <w:r w:rsidR="00A86AC1" w:rsidRPr="00225D48">
        <w:rPr>
          <w:rFonts w:cs="Simplified Arabic" w:hint="cs"/>
          <w:b/>
          <w:bCs/>
          <w:sz w:val="20"/>
          <w:szCs w:val="20"/>
          <w:rtl/>
          <w:lang w:bidi="ar-SY"/>
        </w:rPr>
        <w:t>4</w:t>
      </w:r>
      <w:r w:rsidRPr="00225D48">
        <w:rPr>
          <w:rFonts w:cs="Simplified Arabic"/>
          <w:b/>
          <w:bCs/>
          <w:sz w:val="20"/>
          <w:szCs w:val="20"/>
          <w:rtl/>
          <w:lang w:bidi="ar-SY"/>
        </w:rPr>
        <w:t xml:space="preserve">) </w:t>
      </w:r>
      <w:r w:rsidRPr="00225D48">
        <w:rPr>
          <w:rFonts w:cs="Simplified Arabic" w:hint="cs"/>
          <w:b/>
          <w:bCs/>
          <w:sz w:val="20"/>
          <w:szCs w:val="20"/>
          <w:rtl/>
          <w:lang w:bidi="ar-SY"/>
        </w:rPr>
        <w:t>متوسط</w:t>
      </w:r>
      <w:r w:rsidR="001621EA">
        <w:rPr>
          <w:rFonts w:cs="Simplified Arabic" w:hint="cs"/>
          <w:b/>
          <w:bCs/>
          <w:sz w:val="20"/>
          <w:szCs w:val="20"/>
          <w:rtl/>
          <w:lang w:bidi="ar-SY"/>
        </w:rPr>
        <w:t xml:space="preserve"> </w:t>
      </w:r>
      <w:r w:rsidR="00BD2986" w:rsidRPr="00225D48">
        <w:rPr>
          <w:rFonts w:cs="Simplified Arabic" w:hint="cs"/>
          <w:b/>
          <w:bCs/>
          <w:sz w:val="20"/>
          <w:szCs w:val="20"/>
          <w:rtl/>
          <w:lang w:bidi="ar-SY"/>
        </w:rPr>
        <w:t>عدد فروع</w:t>
      </w:r>
      <w:r w:rsidR="001621EA">
        <w:rPr>
          <w:rFonts w:cs="Simplified Arabic" w:hint="cs"/>
          <w:b/>
          <w:bCs/>
          <w:sz w:val="20"/>
          <w:szCs w:val="20"/>
          <w:rtl/>
          <w:lang w:bidi="ar-SY"/>
        </w:rPr>
        <w:t xml:space="preserve"> </w:t>
      </w:r>
      <w:r w:rsidRPr="00225D48">
        <w:rPr>
          <w:rFonts w:cs="Simplified Arabic" w:hint="cs"/>
          <w:b/>
          <w:bCs/>
          <w:sz w:val="20"/>
          <w:szCs w:val="20"/>
          <w:rtl/>
          <w:lang w:bidi="ar-SY"/>
        </w:rPr>
        <w:t>النبات</w:t>
      </w:r>
      <w:r w:rsidR="001621EA">
        <w:rPr>
          <w:rFonts w:cs="Simplified Arabic" w:hint="cs"/>
          <w:b/>
          <w:bCs/>
          <w:sz w:val="20"/>
          <w:szCs w:val="20"/>
          <w:rtl/>
          <w:lang w:bidi="ar-SY"/>
        </w:rPr>
        <w:t xml:space="preserve"> </w:t>
      </w:r>
      <w:r w:rsidRPr="00225D48">
        <w:rPr>
          <w:rFonts w:cs="Simplified Arabic" w:hint="cs"/>
          <w:b/>
          <w:bCs/>
          <w:sz w:val="20"/>
          <w:szCs w:val="20"/>
          <w:rtl/>
          <w:lang w:bidi="ar-SY"/>
        </w:rPr>
        <w:t>باستخدام</w:t>
      </w:r>
      <w:r w:rsidR="001621EA">
        <w:rPr>
          <w:rFonts w:cs="Simplified Arabic" w:hint="cs"/>
          <w:b/>
          <w:bCs/>
          <w:sz w:val="20"/>
          <w:szCs w:val="20"/>
          <w:rtl/>
          <w:lang w:bidi="ar-SY"/>
        </w:rPr>
        <w:t xml:space="preserve"> </w:t>
      </w:r>
      <w:r w:rsidRPr="00225D48">
        <w:rPr>
          <w:rFonts w:cs="Simplified Arabic" w:hint="cs"/>
          <w:b/>
          <w:bCs/>
          <w:sz w:val="20"/>
          <w:szCs w:val="20"/>
          <w:rtl/>
          <w:lang w:bidi="ar-SY"/>
        </w:rPr>
        <w:t>التوافقات</w:t>
      </w:r>
      <w:r w:rsidR="001621EA">
        <w:rPr>
          <w:rFonts w:cs="Simplified Arabic" w:hint="cs"/>
          <w:b/>
          <w:bCs/>
          <w:sz w:val="20"/>
          <w:szCs w:val="20"/>
          <w:rtl/>
          <w:lang w:bidi="ar-SY"/>
        </w:rPr>
        <w:t xml:space="preserve"> </w:t>
      </w:r>
      <w:r w:rsidRPr="00225D48">
        <w:rPr>
          <w:rFonts w:cs="Simplified Arabic" w:hint="cs"/>
          <w:b/>
          <w:bCs/>
          <w:sz w:val="20"/>
          <w:szCs w:val="20"/>
          <w:rtl/>
          <w:lang w:bidi="ar-SY"/>
        </w:rPr>
        <w:t>الهرمونية</w:t>
      </w:r>
      <w:r w:rsidR="001621EA">
        <w:rPr>
          <w:rFonts w:cs="Simplified Arabic" w:hint="cs"/>
          <w:b/>
          <w:bCs/>
          <w:sz w:val="20"/>
          <w:szCs w:val="20"/>
          <w:rtl/>
          <w:lang w:bidi="ar-SY"/>
        </w:rPr>
        <w:t xml:space="preserve"> </w:t>
      </w:r>
      <w:r w:rsidRPr="00225D48">
        <w:rPr>
          <w:rFonts w:cs="Simplified Arabic" w:hint="cs"/>
          <w:b/>
          <w:bCs/>
          <w:sz w:val="20"/>
          <w:szCs w:val="20"/>
          <w:rtl/>
          <w:lang w:bidi="ar-SY"/>
        </w:rPr>
        <w:t>المختلفة</w:t>
      </w:r>
    </w:p>
    <w:p w:rsidR="000546CE" w:rsidRPr="00225D48" w:rsidRDefault="000546CE" w:rsidP="00BD2986">
      <w:pPr>
        <w:spacing w:after="0"/>
        <w:jc w:val="center"/>
        <w:rPr>
          <w:rFonts w:cs="Simplified Arabic"/>
          <w:b/>
          <w:bCs/>
          <w:sz w:val="20"/>
          <w:szCs w:val="20"/>
          <w:rtl/>
          <w:lang w:bidi="ar-SY"/>
        </w:rPr>
      </w:pPr>
    </w:p>
    <w:p w:rsidR="0076487D" w:rsidRPr="00225D48" w:rsidRDefault="00C6052B" w:rsidP="0065597F">
      <w:pPr>
        <w:pStyle w:val="a4"/>
        <w:numPr>
          <w:ilvl w:val="1"/>
          <w:numId w:val="10"/>
        </w:numPr>
        <w:spacing w:after="0"/>
        <w:jc w:val="both"/>
        <w:rPr>
          <w:rFonts w:cs="Simplified Arabic"/>
          <w:b/>
          <w:bCs/>
          <w:sz w:val="28"/>
          <w:szCs w:val="28"/>
          <w:u w:val="single"/>
          <w:rtl/>
          <w:lang w:bidi="ar-SY"/>
        </w:rPr>
      </w:pPr>
      <w:r w:rsidRPr="00225D48">
        <w:rPr>
          <w:rFonts w:cs="Simplified Arabic" w:hint="cs"/>
          <w:b/>
          <w:bCs/>
          <w:sz w:val="28"/>
          <w:szCs w:val="28"/>
          <w:u w:val="single"/>
          <w:rtl/>
          <w:lang w:bidi="ar-SY"/>
        </w:rPr>
        <w:t xml:space="preserve">تأثير منظمات النمو على عدد </w:t>
      </w:r>
      <w:r w:rsidR="006248E4" w:rsidRPr="00225D48">
        <w:rPr>
          <w:rFonts w:cs="Simplified Arabic" w:hint="cs"/>
          <w:b/>
          <w:bCs/>
          <w:sz w:val="28"/>
          <w:szCs w:val="28"/>
          <w:u w:val="single"/>
          <w:rtl/>
          <w:lang w:bidi="ar-SY"/>
        </w:rPr>
        <w:t>أوراق</w:t>
      </w:r>
      <w:r w:rsidRPr="00225D48">
        <w:rPr>
          <w:rFonts w:cs="Simplified Arabic" w:hint="cs"/>
          <w:b/>
          <w:bCs/>
          <w:sz w:val="28"/>
          <w:szCs w:val="28"/>
          <w:u w:val="single"/>
          <w:rtl/>
          <w:lang w:bidi="ar-SY"/>
        </w:rPr>
        <w:t xml:space="preserve"> نبات </w:t>
      </w:r>
      <w:r w:rsidRPr="00225D48">
        <w:rPr>
          <w:rFonts w:cs="Simplified Arabic"/>
          <w:b/>
          <w:bCs/>
          <w:i/>
          <w:iCs/>
          <w:sz w:val="28"/>
          <w:szCs w:val="28"/>
          <w:u w:val="single"/>
          <w:lang w:bidi="ar-SY"/>
        </w:rPr>
        <w:t xml:space="preserve">D. </w:t>
      </w:r>
      <w:proofErr w:type="spellStart"/>
      <w:r w:rsidRPr="00225D48">
        <w:rPr>
          <w:rFonts w:cs="Simplified Arabic"/>
          <w:b/>
          <w:bCs/>
          <w:i/>
          <w:iCs/>
          <w:sz w:val="28"/>
          <w:szCs w:val="28"/>
          <w:u w:val="single"/>
          <w:lang w:bidi="ar-SY"/>
        </w:rPr>
        <w:t>stramonium</w:t>
      </w:r>
      <w:proofErr w:type="spellEnd"/>
      <w:r w:rsidRPr="00225D48">
        <w:rPr>
          <w:rFonts w:cs="Simplified Arabic" w:hint="cs"/>
          <w:b/>
          <w:bCs/>
          <w:sz w:val="28"/>
          <w:szCs w:val="28"/>
          <w:u w:val="single"/>
          <w:rtl/>
          <w:lang w:bidi="ar-SY"/>
        </w:rPr>
        <w:t xml:space="preserve"> :</w:t>
      </w:r>
    </w:p>
    <w:p w:rsidR="007E0901" w:rsidRPr="00225D48" w:rsidRDefault="00C6052B" w:rsidP="000546CE">
      <w:pPr>
        <w:spacing w:after="0" w:line="240" w:lineRule="auto"/>
        <w:jc w:val="both"/>
        <w:rPr>
          <w:rFonts w:cs="Simplified Arabic"/>
          <w:sz w:val="28"/>
          <w:szCs w:val="28"/>
          <w:rtl/>
          <w:lang w:bidi="ar-LB"/>
        </w:rPr>
      </w:pPr>
      <w:r w:rsidRPr="00225D48">
        <w:rPr>
          <w:rFonts w:cs="Simplified Arabic" w:hint="cs"/>
          <w:sz w:val="28"/>
          <w:szCs w:val="28"/>
          <w:rtl/>
          <w:lang w:bidi="ar-LB"/>
        </w:rPr>
        <w:t xml:space="preserve">بينت نتائج التحليل الإحصائي المبينة في الجدول </w:t>
      </w:r>
      <w:r w:rsidR="001E734C" w:rsidRPr="00225D48">
        <w:rPr>
          <w:rFonts w:cs="Simplified Arabic" w:hint="cs"/>
          <w:sz w:val="28"/>
          <w:szCs w:val="28"/>
          <w:rtl/>
          <w:lang w:bidi="ar-LB"/>
        </w:rPr>
        <w:t>(</w:t>
      </w:r>
      <w:r w:rsidR="000C38A2" w:rsidRPr="00225D48">
        <w:rPr>
          <w:rFonts w:cs="Simplified Arabic" w:hint="cs"/>
          <w:sz w:val="28"/>
          <w:szCs w:val="28"/>
          <w:rtl/>
          <w:lang w:bidi="ar-LB"/>
        </w:rPr>
        <w:t>4</w:t>
      </w:r>
      <w:r w:rsidR="001E734C" w:rsidRPr="00225D48">
        <w:rPr>
          <w:rFonts w:cs="Simplified Arabic" w:hint="cs"/>
          <w:sz w:val="28"/>
          <w:szCs w:val="28"/>
          <w:rtl/>
          <w:lang w:bidi="ar-LB"/>
        </w:rPr>
        <w:t>) والشكل (</w:t>
      </w:r>
      <w:r w:rsidR="00DD66AA" w:rsidRPr="00225D48">
        <w:rPr>
          <w:rFonts w:cs="Simplified Arabic" w:hint="cs"/>
          <w:sz w:val="28"/>
          <w:szCs w:val="28"/>
          <w:rtl/>
          <w:lang w:bidi="ar-LB"/>
        </w:rPr>
        <w:t>5</w:t>
      </w:r>
      <w:r w:rsidR="001E734C" w:rsidRPr="00225D48">
        <w:rPr>
          <w:rFonts w:cs="Simplified Arabic" w:hint="cs"/>
          <w:sz w:val="28"/>
          <w:szCs w:val="28"/>
          <w:rtl/>
          <w:lang w:bidi="ar-LB"/>
        </w:rPr>
        <w:t>)</w:t>
      </w:r>
      <w:r w:rsidRPr="00225D48">
        <w:rPr>
          <w:rFonts w:cs="Simplified Arabic" w:hint="cs"/>
          <w:sz w:val="28"/>
          <w:szCs w:val="28"/>
          <w:rtl/>
          <w:lang w:bidi="ar-LB"/>
        </w:rPr>
        <w:t xml:space="preserve"> وجود فروق معنوية واضحة بين ت</w:t>
      </w:r>
      <w:r w:rsidR="00DD66AA" w:rsidRPr="00225D48">
        <w:rPr>
          <w:rFonts w:cs="Simplified Arabic" w:hint="cs"/>
          <w:sz w:val="28"/>
          <w:szCs w:val="28"/>
          <w:rtl/>
          <w:lang w:bidi="ar-LB"/>
        </w:rPr>
        <w:t>أ</w:t>
      </w:r>
      <w:r w:rsidRPr="00225D48">
        <w:rPr>
          <w:rFonts w:cs="Simplified Arabic" w:hint="cs"/>
          <w:sz w:val="28"/>
          <w:szCs w:val="28"/>
          <w:rtl/>
          <w:lang w:bidi="ar-LB"/>
        </w:rPr>
        <w:t xml:space="preserve">ثير المعاملات الهرمونية على عدد </w:t>
      </w:r>
      <w:r w:rsidR="006248E4" w:rsidRPr="00225D48">
        <w:rPr>
          <w:rFonts w:cs="Simplified Arabic" w:hint="cs"/>
          <w:sz w:val="28"/>
          <w:szCs w:val="28"/>
          <w:rtl/>
          <w:lang w:bidi="ar-LB"/>
        </w:rPr>
        <w:t>أوراق</w:t>
      </w:r>
      <w:r w:rsidRPr="00225D48">
        <w:rPr>
          <w:rFonts w:cs="Simplified Arabic" w:hint="cs"/>
          <w:sz w:val="28"/>
          <w:szCs w:val="28"/>
          <w:rtl/>
          <w:lang w:bidi="ar-LB"/>
        </w:rPr>
        <w:t xml:space="preserve"> نبات </w:t>
      </w:r>
      <w:proofErr w:type="spellStart"/>
      <w:r w:rsidRPr="00225D48">
        <w:rPr>
          <w:rFonts w:cs="Simplified Arabic" w:hint="cs"/>
          <w:sz w:val="28"/>
          <w:szCs w:val="28"/>
          <w:rtl/>
          <w:lang w:bidi="ar-LB"/>
        </w:rPr>
        <w:t>الداتورة</w:t>
      </w:r>
      <w:proofErr w:type="spellEnd"/>
      <w:r w:rsidRPr="00225D48">
        <w:rPr>
          <w:rFonts w:cs="Simplified Arabic" w:hint="cs"/>
          <w:sz w:val="28"/>
          <w:szCs w:val="28"/>
          <w:rtl/>
          <w:lang w:bidi="ar-LB"/>
        </w:rPr>
        <w:t xml:space="preserve">، حيث </w:t>
      </w:r>
      <w:r w:rsidR="00DD66AA" w:rsidRPr="00225D48">
        <w:rPr>
          <w:rFonts w:cs="Simplified Arabic" w:hint="cs"/>
          <w:sz w:val="28"/>
          <w:szCs w:val="28"/>
          <w:rtl/>
          <w:lang w:bidi="ar-LB"/>
        </w:rPr>
        <w:t>يبين</w:t>
      </w:r>
      <w:r w:rsidRPr="00225D48">
        <w:rPr>
          <w:rFonts w:cs="Simplified Arabic" w:hint="cs"/>
          <w:sz w:val="28"/>
          <w:szCs w:val="28"/>
          <w:rtl/>
          <w:lang w:bidi="ar-LB"/>
        </w:rPr>
        <w:t xml:space="preserve"> الجدول أن أغلب التوليفات الهرمونية المستعملة أثرت بالزيادة على عدد </w:t>
      </w:r>
      <w:r w:rsidR="00306748" w:rsidRPr="00225D48">
        <w:rPr>
          <w:rFonts w:cs="Simplified Arabic" w:hint="cs"/>
          <w:sz w:val="28"/>
          <w:szCs w:val="28"/>
          <w:rtl/>
          <w:lang w:bidi="ar-LB"/>
        </w:rPr>
        <w:t>أوراق</w:t>
      </w:r>
      <w:r w:rsidRPr="00225D48">
        <w:rPr>
          <w:rFonts w:cs="Simplified Arabic" w:hint="cs"/>
          <w:sz w:val="28"/>
          <w:szCs w:val="28"/>
          <w:rtl/>
          <w:lang w:bidi="ar-LB"/>
        </w:rPr>
        <w:t xml:space="preserve"> النبات مقارنة بالشاهد غير المعامل، حيث سجل أكبر متوسط عدد </w:t>
      </w:r>
      <w:r w:rsidR="00306748" w:rsidRPr="00225D48">
        <w:rPr>
          <w:rFonts w:cs="Simplified Arabic" w:hint="cs"/>
          <w:sz w:val="28"/>
          <w:szCs w:val="28"/>
          <w:rtl/>
          <w:lang w:bidi="ar-LB"/>
        </w:rPr>
        <w:t>أوراق</w:t>
      </w:r>
      <w:r w:rsidRPr="00225D48">
        <w:rPr>
          <w:rFonts w:cs="Simplified Arabic" w:hint="cs"/>
          <w:sz w:val="28"/>
          <w:szCs w:val="28"/>
          <w:rtl/>
          <w:lang w:bidi="ar-LB"/>
        </w:rPr>
        <w:t xml:space="preserve"> النبات عند </w:t>
      </w:r>
      <w:r w:rsidR="00016BFF" w:rsidRPr="00225D48">
        <w:rPr>
          <w:rFonts w:cs="Simplified Arabic" w:hint="cs"/>
          <w:sz w:val="28"/>
          <w:szCs w:val="28"/>
          <w:rtl/>
          <w:lang w:bidi="ar-LB"/>
        </w:rPr>
        <w:t xml:space="preserve">المعاملتين </w:t>
      </w:r>
      <w:r w:rsidR="00016BFF" w:rsidRPr="00225D48">
        <w:rPr>
          <w:rFonts w:cs="Simplified Arabic"/>
          <w:sz w:val="28"/>
          <w:szCs w:val="28"/>
          <w:lang w:bidi="ar-LB"/>
        </w:rPr>
        <w:t xml:space="preserve"> MS</w:t>
      </w:r>
      <w:r w:rsidR="00016BFF" w:rsidRPr="00BA3E73">
        <w:rPr>
          <w:rFonts w:cs="Simplified Arabic"/>
          <w:sz w:val="28"/>
          <w:szCs w:val="28"/>
          <w:vertAlign w:val="subscript"/>
          <w:lang w:bidi="ar-LB"/>
        </w:rPr>
        <w:t>3</w:t>
      </w:r>
      <w:r w:rsidR="00016BFF" w:rsidRPr="00225D48">
        <w:rPr>
          <w:rFonts w:cs="Simplified Arabic"/>
          <w:sz w:val="28"/>
          <w:szCs w:val="28"/>
          <w:lang w:bidi="ar-LB"/>
        </w:rPr>
        <w:t>, MS</w:t>
      </w:r>
      <w:r w:rsidR="00016BFF" w:rsidRPr="00BA3E73">
        <w:rPr>
          <w:rFonts w:cs="Simplified Arabic"/>
          <w:sz w:val="28"/>
          <w:szCs w:val="28"/>
          <w:vertAlign w:val="subscript"/>
          <w:lang w:bidi="ar-LB"/>
        </w:rPr>
        <w:t>4</w:t>
      </w:r>
      <w:r w:rsidR="00016BFF" w:rsidRPr="00225D48">
        <w:rPr>
          <w:rFonts w:cs="Simplified Arabic" w:hint="cs"/>
          <w:sz w:val="28"/>
          <w:szCs w:val="28"/>
          <w:rtl/>
          <w:lang w:bidi="ar-LB"/>
        </w:rPr>
        <w:t xml:space="preserve"> على التوالي</w:t>
      </w:r>
      <w:r w:rsidR="00382BB7">
        <w:rPr>
          <w:rFonts w:cs="Simplified Arabic" w:hint="cs"/>
          <w:sz w:val="28"/>
          <w:szCs w:val="28"/>
          <w:rtl/>
          <w:lang w:bidi="ar-LB"/>
        </w:rPr>
        <w:t xml:space="preserve"> </w:t>
      </w:r>
      <w:r w:rsidR="001E734C" w:rsidRPr="00225D48">
        <w:rPr>
          <w:rFonts w:cs="Simplified Arabic" w:hint="cs"/>
          <w:sz w:val="28"/>
          <w:szCs w:val="28"/>
          <w:rtl/>
          <w:lang w:bidi="ar-LB"/>
        </w:rPr>
        <w:t>و</w:t>
      </w:r>
      <w:r w:rsidR="0001695D" w:rsidRPr="00225D48">
        <w:rPr>
          <w:rFonts w:cs="Simplified Arabic" w:hint="cs"/>
          <w:sz w:val="28"/>
          <w:szCs w:val="28"/>
          <w:rtl/>
          <w:lang w:bidi="ar-LB"/>
        </w:rPr>
        <w:t>المدعمت</w:t>
      </w:r>
      <w:r w:rsidR="001E734C" w:rsidRPr="00225D48">
        <w:rPr>
          <w:rFonts w:cs="Simplified Arabic" w:hint="cs"/>
          <w:sz w:val="28"/>
          <w:szCs w:val="28"/>
          <w:rtl/>
          <w:lang w:bidi="ar-LB"/>
        </w:rPr>
        <w:t>ي</w:t>
      </w:r>
      <w:r w:rsidR="0001695D" w:rsidRPr="00225D48">
        <w:rPr>
          <w:rFonts w:cs="Simplified Arabic" w:hint="cs"/>
          <w:sz w:val="28"/>
          <w:szCs w:val="28"/>
          <w:rtl/>
          <w:lang w:bidi="ar-LB"/>
        </w:rPr>
        <w:t>ن ب</w:t>
      </w:r>
      <w:r w:rsidR="00382BB7">
        <w:rPr>
          <w:rFonts w:cs="Simplified Arabic" w:hint="cs"/>
          <w:sz w:val="28"/>
          <w:szCs w:val="28"/>
          <w:rtl/>
          <w:lang w:bidi="ar-LB"/>
        </w:rPr>
        <w:t xml:space="preserve">ـ </w:t>
      </w:r>
      <w:r w:rsidR="0001695D" w:rsidRPr="00225D48">
        <w:rPr>
          <w:rFonts w:cs="Simplified Arabic" w:hint="cs"/>
          <w:sz w:val="28"/>
          <w:szCs w:val="28"/>
          <w:rtl/>
          <w:lang w:bidi="ar-LB"/>
        </w:rPr>
        <w:t xml:space="preserve">ـ1.5 و 2 </w:t>
      </w:r>
      <w:proofErr w:type="spellStart"/>
      <w:r w:rsidR="0001695D" w:rsidRPr="00225D48">
        <w:rPr>
          <w:rFonts w:cs="Simplified Arabic" w:hint="cs"/>
          <w:sz w:val="28"/>
          <w:szCs w:val="28"/>
          <w:rtl/>
          <w:lang w:bidi="ar-LB"/>
        </w:rPr>
        <w:t>مغ</w:t>
      </w:r>
      <w:proofErr w:type="spellEnd"/>
      <w:r w:rsidR="0001695D" w:rsidRPr="00225D48">
        <w:rPr>
          <w:rFonts w:cs="Simplified Arabic" w:hint="cs"/>
          <w:sz w:val="28"/>
          <w:szCs w:val="28"/>
          <w:rtl/>
          <w:lang w:bidi="ar-LB"/>
        </w:rPr>
        <w:t xml:space="preserve">/ل </w:t>
      </w:r>
      <w:r w:rsidR="0001695D" w:rsidRPr="00225D48">
        <w:rPr>
          <w:rFonts w:cs="Simplified Arabic"/>
          <w:sz w:val="28"/>
          <w:szCs w:val="28"/>
          <w:lang w:bidi="ar-LB"/>
        </w:rPr>
        <w:t>BAP</w:t>
      </w:r>
      <w:r w:rsidR="0001695D" w:rsidRPr="00225D48">
        <w:rPr>
          <w:rFonts w:cs="Simplified Arabic" w:hint="cs"/>
          <w:sz w:val="28"/>
          <w:szCs w:val="28"/>
          <w:rtl/>
          <w:lang w:bidi="ar-LB"/>
        </w:rPr>
        <w:t xml:space="preserve"> متداخلاً مع 1 </w:t>
      </w:r>
      <w:proofErr w:type="spellStart"/>
      <w:r w:rsidR="0001695D" w:rsidRPr="00225D48">
        <w:rPr>
          <w:rFonts w:cs="Simplified Arabic" w:hint="cs"/>
          <w:sz w:val="28"/>
          <w:szCs w:val="28"/>
          <w:rtl/>
          <w:lang w:bidi="ar-LB"/>
        </w:rPr>
        <w:t>مغ</w:t>
      </w:r>
      <w:proofErr w:type="spellEnd"/>
      <w:r w:rsidR="0001695D" w:rsidRPr="00225D48">
        <w:rPr>
          <w:rFonts w:cs="Simplified Arabic" w:hint="cs"/>
          <w:sz w:val="28"/>
          <w:szCs w:val="28"/>
          <w:rtl/>
          <w:lang w:bidi="ar-LB"/>
        </w:rPr>
        <w:t xml:space="preserve">/ل </w:t>
      </w:r>
      <w:r w:rsidR="0001695D" w:rsidRPr="00225D48">
        <w:rPr>
          <w:rFonts w:cs="Simplified Arabic"/>
          <w:sz w:val="28"/>
          <w:szCs w:val="28"/>
          <w:lang w:bidi="ar-LB"/>
        </w:rPr>
        <w:t>IBA</w:t>
      </w:r>
      <w:r w:rsidR="0001695D" w:rsidRPr="00225D48">
        <w:rPr>
          <w:rFonts w:cs="Simplified Arabic" w:hint="cs"/>
          <w:sz w:val="28"/>
          <w:szCs w:val="28"/>
          <w:rtl/>
          <w:lang w:bidi="ar-LB"/>
        </w:rPr>
        <w:t xml:space="preserve">، </w:t>
      </w:r>
      <w:r w:rsidR="00DD041B" w:rsidRPr="00225D48">
        <w:rPr>
          <w:rFonts w:cs="Simplified Arabic" w:hint="cs"/>
          <w:sz w:val="28"/>
          <w:szCs w:val="28"/>
          <w:rtl/>
          <w:lang w:bidi="ar-LB"/>
        </w:rPr>
        <w:t>ويعود هذا إلى</w:t>
      </w:r>
      <w:r w:rsidR="006436FD" w:rsidRPr="00225D48">
        <w:rPr>
          <w:rFonts w:cs="Simplified Arabic" w:hint="cs"/>
          <w:sz w:val="28"/>
          <w:szCs w:val="28"/>
          <w:rtl/>
          <w:lang w:bidi="ar-LB"/>
        </w:rPr>
        <w:t xml:space="preserve"> النسبة العالية </w:t>
      </w:r>
      <w:proofErr w:type="spellStart"/>
      <w:r w:rsidR="006436FD" w:rsidRPr="00225D48">
        <w:rPr>
          <w:rFonts w:cs="Simplified Arabic" w:hint="cs"/>
          <w:sz w:val="28"/>
          <w:szCs w:val="28"/>
          <w:rtl/>
          <w:lang w:bidi="ar-LB"/>
        </w:rPr>
        <w:t>للسيتوكينين</w:t>
      </w:r>
      <w:proofErr w:type="spellEnd"/>
      <w:r w:rsidR="006436FD" w:rsidRPr="00225D48">
        <w:rPr>
          <w:rFonts w:cs="Simplified Arabic" w:hint="cs"/>
          <w:sz w:val="28"/>
          <w:szCs w:val="28"/>
          <w:rtl/>
          <w:lang w:bidi="ar-LB"/>
        </w:rPr>
        <w:t xml:space="preserve"> بالنسبة إلى </w:t>
      </w:r>
      <w:proofErr w:type="spellStart"/>
      <w:r w:rsidR="006436FD" w:rsidRPr="00225D48">
        <w:rPr>
          <w:rFonts w:cs="Simplified Arabic" w:hint="cs"/>
          <w:sz w:val="28"/>
          <w:szCs w:val="28"/>
          <w:rtl/>
          <w:lang w:bidi="ar-LB"/>
        </w:rPr>
        <w:t>الأوكسين</w:t>
      </w:r>
      <w:proofErr w:type="spellEnd"/>
      <w:r w:rsidR="00382BB7">
        <w:rPr>
          <w:rFonts w:cs="Simplified Arabic" w:hint="cs"/>
          <w:sz w:val="28"/>
          <w:szCs w:val="28"/>
          <w:rtl/>
        </w:rPr>
        <w:t xml:space="preserve"> </w:t>
      </w:r>
      <w:r w:rsidR="006436FD" w:rsidRPr="00225D48">
        <w:rPr>
          <w:rFonts w:cs="Simplified Arabic" w:hint="cs"/>
          <w:sz w:val="28"/>
          <w:szCs w:val="28"/>
          <w:rtl/>
        </w:rPr>
        <w:t>مما</w:t>
      </w:r>
      <w:r w:rsidR="007E0901" w:rsidRPr="00225D48">
        <w:rPr>
          <w:rFonts w:cs="Simplified Arabic" w:hint="cs"/>
          <w:sz w:val="28"/>
          <w:szCs w:val="28"/>
          <w:rtl/>
        </w:rPr>
        <w:t xml:space="preserve"> يساعد في زيادة الانقسام الخلوي والتضاعف وذلك لاحتوائه على شق الأدنين الذي له دو مباشر أو غير مباشر في تشجيع النمو العرضي القطري </w:t>
      </w:r>
      <w:r w:rsidR="007E0901" w:rsidRPr="00225D48">
        <w:rPr>
          <w:rFonts w:cs="Simplified Arabic" w:hint="cs"/>
          <w:sz w:val="28"/>
          <w:szCs w:val="28"/>
          <w:rtl/>
        </w:rPr>
        <w:lastRenderedPageBreak/>
        <w:t>الشعاعي</w:t>
      </w:r>
      <w:r w:rsidR="000E006C" w:rsidRPr="00225D48">
        <w:rPr>
          <w:rFonts w:cs="Simplified Arabic" w:hint="cs"/>
          <w:sz w:val="28"/>
          <w:szCs w:val="28"/>
          <w:rtl/>
        </w:rPr>
        <w:t>،</w:t>
      </w:r>
      <w:r w:rsidR="007E0901" w:rsidRPr="00225D48">
        <w:rPr>
          <w:rFonts w:cs="Simplified Arabic" w:hint="cs"/>
          <w:sz w:val="28"/>
          <w:szCs w:val="28"/>
          <w:rtl/>
        </w:rPr>
        <w:t xml:space="preserve"> وفي زيادة معدل التضاعف للأفرع بدءاً من أجزاء نباتية صغيرة</w:t>
      </w:r>
      <w:r w:rsidR="006436FD" w:rsidRPr="00225D48">
        <w:rPr>
          <w:rFonts w:cs="Simplified Arabic" w:hint="cs"/>
          <w:sz w:val="28"/>
          <w:szCs w:val="28"/>
          <w:rtl/>
        </w:rPr>
        <w:t>. تتفق هذه النتائج مع ما</w:t>
      </w:r>
      <w:r w:rsidR="00382BB7">
        <w:rPr>
          <w:rFonts w:cs="Simplified Arabic" w:hint="cs"/>
          <w:sz w:val="28"/>
          <w:szCs w:val="28"/>
          <w:rtl/>
        </w:rPr>
        <w:t xml:space="preserve"> </w:t>
      </w:r>
      <w:r w:rsidR="006436FD" w:rsidRPr="00225D48">
        <w:rPr>
          <w:rFonts w:cs="Simplified Arabic" w:hint="cs"/>
          <w:sz w:val="28"/>
          <w:szCs w:val="28"/>
          <w:rtl/>
        </w:rPr>
        <w:t>توصل إليه</w:t>
      </w:r>
      <w:r w:rsidR="0065597F" w:rsidRPr="00225D48">
        <w:rPr>
          <w:rFonts w:cs="Simplified Arabic" w:hint="cs"/>
          <w:sz w:val="28"/>
          <w:szCs w:val="28"/>
          <w:rtl/>
        </w:rPr>
        <w:t xml:space="preserve"> (</w:t>
      </w:r>
      <w:proofErr w:type="spellStart"/>
      <w:r w:rsidR="00456F71" w:rsidRPr="00225D48">
        <w:rPr>
          <w:rFonts w:cs="Simplified Arabic"/>
          <w:sz w:val="28"/>
          <w:szCs w:val="28"/>
        </w:rPr>
        <w:t>Vuylsteke</w:t>
      </w:r>
      <w:proofErr w:type="spellEnd"/>
      <w:r w:rsidR="00456F71" w:rsidRPr="00225D48">
        <w:rPr>
          <w:rFonts w:cs="Simplified Arabic"/>
          <w:sz w:val="28"/>
          <w:szCs w:val="28"/>
        </w:rPr>
        <w:t>, 1989</w:t>
      </w:r>
      <w:r w:rsidR="0065597F" w:rsidRPr="00225D48">
        <w:rPr>
          <w:rFonts w:cs="Simplified Arabic" w:hint="cs"/>
          <w:sz w:val="28"/>
          <w:szCs w:val="28"/>
          <w:rtl/>
        </w:rPr>
        <w:t>)</w:t>
      </w:r>
      <w:r w:rsidR="006436FD" w:rsidRPr="00225D48">
        <w:rPr>
          <w:rFonts w:cs="Simplified Arabic" w:hint="cs"/>
          <w:sz w:val="28"/>
          <w:szCs w:val="28"/>
          <w:rtl/>
        </w:rPr>
        <w:t>.</w:t>
      </w:r>
    </w:p>
    <w:p w:rsidR="0065597F" w:rsidRPr="00225D48" w:rsidRDefault="00FB6E62" w:rsidP="0065597F">
      <w:pPr>
        <w:spacing w:after="0"/>
        <w:jc w:val="both"/>
        <w:rPr>
          <w:rFonts w:cs="Simplified Arabic"/>
          <w:sz w:val="28"/>
          <w:szCs w:val="28"/>
          <w:rtl/>
          <w:lang w:bidi="ar-LB"/>
        </w:rPr>
      </w:pPr>
      <w:r w:rsidRPr="00225D48">
        <w:rPr>
          <w:rFonts w:cs="Simplified Arabic"/>
          <w:noProof/>
          <w:sz w:val="28"/>
          <w:szCs w:val="28"/>
          <w:rtl/>
        </w:rPr>
        <w:drawing>
          <wp:anchor distT="0" distB="0" distL="114300" distR="114300" simplePos="0" relativeHeight="251661312" behindDoc="0" locked="0" layoutInCell="1" allowOverlap="1">
            <wp:simplePos x="0" y="0"/>
            <wp:positionH relativeFrom="margin">
              <wp:posOffset>223520</wp:posOffset>
            </wp:positionH>
            <wp:positionV relativeFrom="margin">
              <wp:posOffset>827405</wp:posOffset>
            </wp:positionV>
            <wp:extent cx="4432935" cy="1868170"/>
            <wp:effectExtent l="0" t="0" r="571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5597F" w:rsidRPr="00225D48" w:rsidRDefault="0065597F" w:rsidP="0065597F">
      <w:pPr>
        <w:spacing w:after="0"/>
        <w:jc w:val="both"/>
        <w:rPr>
          <w:rFonts w:cs="Simplified Arabic"/>
          <w:sz w:val="28"/>
          <w:szCs w:val="28"/>
          <w:rtl/>
        </w:rPr>
      </w:pPr>
    </w:p>
    <w:p w:rsidR="0065597F" w:rsidRPr="00225D48" w:rsidRDefault="0065597F" w:rsidP="0065597F">
      <w:pPr>
        <w:spacing w:after="0"/>
        <w:jc w:val="both"/>
        <w:rPr>
          <w:rFonts w:cs="Simplified Arabic"/>
          <w:sz w:val="28"/>
          <w:szCs w:val="28"/>
          <w:rtl/>
        </w:rPr>
      </w:pPr>
    </w:p>
    <w:p w:rsidR="0065597F" w:rsidRPr="00225D48" w:rsidRDefault="0065597F" w:rsidP="0065597F">
      <w:pPr>
        <w:spacing w:after="0"/>
        <w:jc w:val="both"/>
        <w:rPr>
          <w:rFonts w:cs="Simplified Arabic"/>
          <w:sz w:val="28"/>
          <w:szCs w:val="28"/>
          <w:rtl/>
        </w:rPr>
      </w:pPr>
    </w:p>
    <w:p w:rsidR="0065597F" w:rsidRPr="00225D48" w:rsidRDefault="0065597F" w:rsidP="0065597F">
      <w:pPr>
        <w:spacing w:after="0"/>
        <w:jc w:val="both"/>
        <w:rPr>
          <w:rFonts w:cs="Simplified Arabic"/>
          <w:sz w:val="28"/>
          <w:szCs w:val="28"/>
          <w:rtl/>
        </w:rPr>
      </w:pPr>
    </w:p>
    <w:p w:rsidR="0065597F" w:rsidRPr="00225D48" w:rsidRDefault="0065597F" w:rsidP="0065597F">
      <w:pPr>
        <w:spacing w:after="0"/>
        <w:jc w:val="both"/>
        <w:rPr>
          <w:rFonts w:cs="Simplified Arabic"/>
          <w:sz w:val="28"/>
          <w:szCs w:val="28"/>
          <w:rtl/>
        </w:rPr>
      </w:pPr>
    </w:p>
    <w:p w:rsidR="00955E50" w:rsidRDefault="00955E50" w:rsidP="00394712">
      <w:pPr>
        <w:spacing w:after="0"/>
        <w:jc w:val="center"/>
        <w:rPr>
          <w:rFonts w:cs="Simplified Arabic" w:hint="cs"/>
          <w:b/>
          <w:bCs/>
          <w:sz w:val="20"/>
          <w:szCs w:val="20"/>
          <w:rtl/>
        </w:rPr>
      </w:pPr>
    </w:p>
    <w:p w:rsidR="00962351" w:rsidRPr="00225D48" w:rsidRDefault="00A86AC1" w:rsidP="00394712">
      <w:pPr>
        <w:spacing w:after="0"/>
        <w:jc w:val="center"/>
        <w:rPr>
          <w:rFonts w:cs="Simplified Arabic"/>
          <w:b/>
          <w:bCs/>
          <w:sz w:val="20"/>
          <w:szCs w:val="20"/>
          <w:rtl/>
        </w:rPr>
      </w:pPr>
      <w:bookmarkStart w:id="0" w:name="_GoBack"/>
      <w:bookmarkEnd w:id="0"/>
      <w:r w:rsidRPr="00225D48">
        <w:rPr>
          <w:rFonts w:cs="Simplified Arabic" w:hint="cs"/>
          <w:b/>
          <w:bCs/>
          <w:sz w:val="20"/>
          <w:szCs w:val="20"/>
          <w:rtl/>
        </w:rPr>
        <w:t>شكل</w:t>
      </w:r>
      <w:r w:rsidRPr="00225D48">
        <w:rPr>
          <w:rFonts w:cs="Simplified Arabic"/>
          <w:b/>
          <w:bCs/>
          <w:sz w:val="20"/>
          <w:szCs w:val="20"/>
          <w:rtl/>
        </w:rPr>
        <w:t xml:space="preserve"> (</w:t>
      </w:r>
      <w:r w:rsidRPr="00225D48">
        <w:rPr>
          <w:rFonts w:cs="Simplified Arabic" w:hint="cs"/>
          <w:b/>
          <w:bCs/>
          <w:sz w:val="20"/>
          <w:szCs w:val="20"/>
          <w:rtl/>
        </w:rPr>
        <w:t>5</w:t>
      </w:r>
      <w:r w:rsidRPr="00225D48">
        <w:rPr>
          <w:rFonts w:cs="Simplified Arabic"/>
          <w:b/>
          <w:bCs/>
          <w:sz w:val="20"/>
          <w:szCs w:val="20"/>
          <w:rtl/>
        </w:rPr>
        <w:t xml:space="preserve">) </w:t>
      </w:r>
      <w:r w:rsidRPr="00225D48">
        <w:rPr>
          <w:rFonts w:cs="Simplified Arabic" w:hint="cs"/>
          <w:b/>
          <w:bCs/>
          <w:sz w:val="20"/>
          <w:szCs w:val="20"/>
          <w:rtl/>
        </w:rPr>
        <w:t>متوسط</w:t>
      </w:r>
      <w:r w:rsidR="00382BB7">
        <w:rPr>
          <w:rFonts w:cs="Simplified Arabic" w:hint="cs"/>
          <w:b/>
          <w:bCs/>
          <w:sz w:val="20"/>
          <w:szCs w:val="20"/>
          <w:rtl/>
        </w:rPr>
        <w:t xml:space="preserve"> </w:t>
      </w:r>
      <w:r w:rsidR="00BD2986" w:rsidRPr="00225D48">
        <w:rPr>
          <w:rFonts w:cs="Simplified Arabic" w:hint="cs"/>
          <w:b/>
          <w:bCs/>
          <w:sz w:val="20"/>
          <w:szCs w:val="20"/>
          <w:rtl/>
        </w:rPr>
        <w:t>عدد أوراق</w:t>
      </w:r>
      <w:r w:rsidR="00382BB7">
        <w:rPr>
          <w:rFonts w:cs="Simplified Arabic" w:hint="cs"/>
          <w:b/>
          <w:bCs/>
          <w:sz w:val="20"/>
          <w:szCs w:val="20"/>
          <w:rtl/>
        </w:rPr>
        <w:t xml:space="preserve"> </w:t>
      </w:r>
      <w:r w:rsidRPr="00225D48">
        <w:rPr>
          <w:rFonts w:cs="Simplified Arabic" w:hint="cs"/>
          <w:b/>
          <w:bCs/>
          <w:sz w:val="20"/>
          <w:szCs w:val="20"/>
          <w:rtl/>
        </w:rPr>
        <w:t>النبات</w:t>
      </w:r>
      <w:r w:rsidR="00382BB7">
        <w:rPr>
          <w:rFonts w:cs="Simplified Arabic" w:hint="cs"/>
          <w:b/>
          <w:bCs/>
          <w:sz w:val="20"/>
          <w:szCs w:val="20"/>
          <w:rtl/>
        </w:rPr>
        <w:t xml:space="preserve"> </w:t>
      </w:r>
      <w:r w:rsidRPr="00225D48">
        <w:rPr>
          <w:rFonts w:cs="Simplified Arabic" w:hint="cs"/>
          <w:b/>
          <w:bCs/>
          <w:sz w:val="20"/>
          <w:szCs w:val="20"/>
          <w:rtl/>
        </w:rPr>
        <w:t>باستخدام</w:t>
      </w:r>
      <w:r w:rsidR="00382BB7">
        <w:rPr>
          <w:rFonts w:cs="Simplified Arabic" w:hint="cs"/>
          <w:b/>
          <w:bCs/>
          <w:sz w:val="20"/>
          <w:szCs w:val="20"/>
          <w:rtl/>
        </w:rPr>
        <w:t xml:space="preserve"> </w:t>
      </w:r>
      <w:r w:rsidRPr="00225D48">
        <w:rPr>
          <w:rFonts w:cs="Simplified Arabic" w:hint="cs"/>
          <w:b/>
          <w:bCs/>
          <w:sz w:val="20"/>
          <w:szCs w:val="20"/>
          <w:rtl/>
        </w:rPr>
        <w:t>التوافقات</w:t>
      </w:r>
      <w:r w:rsidR="00382BB7">
        <w:rPr>
          <w:rFonts w:cs="Simplified Arabic" w:hint="cs"/>
          <w:b/>
          <w:bCs/>
          <w:sz w:val="20"/>
          <w:szCs w:val="20"/>
          <w:rtl/>
        </w:rPr>
        <w:t xml:space="preserve"> </w:t>
      </w:r>
      <w:r w:rsidRPr="00225D48">
        <w:rPr>
          <w:rFonts w:cs="Simplified Arabic" w:hint="cs"/>
          <w:b/>
          <w:bCs/>
          <w:sz w:val="20"/>
          <w:szCs w:val="20"/>
          <w:rtl/>
        </w:rPr>
        <w:t>الهرمونية</w:t>
      </w:r>
      <w:r w:rsidR="00382BB7">
        <w:rPr>
          <w:rFonts w:cs="Simplified Arabic" w:hint="cs"/>
          <w:b/>
          <w:bCs/>
          <w:sz w:val="20"/>
          <w:szCs w:val="20"/>
          <w:rtl/>
        </w:rPr>
        <w:t xml:space="preserve"> </w:t>
      </w:r>
      <w:r w:rsidRPr="00225D48">
        <w:rPr>
          <w:rFonts w:cs="Simplified Arabic" w:hint="cs"/>
          <w:b/>
          <w:bCs/>
          <w:sz w:val="20"/>
          <w:szCs w:val="20"/>
          <w:rtl/>
        </w:rPr>
        <w:t>المختلفة</w:t>
      </w:r>
    </w:p>
    <w:p w:rsidR="00010ECD" w:rsidRPr="00225D48" w:rsidRDefault="00010ECD" w:rsidP="004C671B">
      <w:pPr>
        <w:spacing w:after="0"/>
        <w:jc w:val="both"/>
        <w:rPr>
          <w:rFonts w:cs="Simplified Arabic"/>
          <w:b/>
          <w:bCs/>
          <w:sz w:val="28"/>
          <w:szCs w:val="28"/>
          <w:u w:val="single"/>
          <w:rtl/>
        </w:rPr>
      </w:pPr>
    </w:p>
    <w:p w:rsidR="00B600FC" w:rsidRPr="00225D48" w:rsidRDefault="00DD041B" w:rsidP="003F1796">
      <w:pPr>
        <w:pStyle w:val="a4"/>
        <w:numPr>
          <w:ilvl w:val="0"/>
          <w:numId w:val="10"/>
        </w:numPr>
        <w:spacing w:after="0" w:line="240" w:lineRule="auto"/>
        <w:jc w:val="both"/>
        <w:rPr>
          <w:rFonts w:ascii="Simplified Arabic" w:hAnsi="Simplified Arabic" w:cs="Simplified Arabic"/>
          <w:b/>
          <w:bCs/>
          <w:sz w:val="28"/>
          <w:szCs w:val="28"/>
          <w:u w:val="single"/>
          <w:rtl/>
          <w:lang w:bidi="ar-SY"/>
        </w:rPr>
      </w:pPr>
      <w:r w:rsidRPr="00225D48">
        <w:rPr>
          <w:rFonts w:ascii="Simplified Arabic" w:hAnsi="Simplified Arabic" w:cs="Simplified Arabic"/>
          <w:b/>
          <w:bCs/>
          <w:sz w:val="28"/>
          <w:szCs w:val="28"/>
          <w:u w:val="single"/>
          <w:rtl/>
          <w:lang w:bidi="ar-SY"/>
        </w:rPr>
        <w:t>تأثير (</w:t>
      </w:r>
      <w:r w:rsidR="00437AB5" w:rsidRPr="00225D48">
        <w:rPr>
          <w:rFonts w:ascii="Simplified Arabic" w:hAnsi="Simplified Arabic" w:cs="Simplified Arabic"/>
          <w:b/>
          <w:bCs/>
          <w:sz w:val="28"/>
          <w:szCs w:val="28"/>
          <w:u w:val="single"/>
          <w:lang w:val="en-GB" w:bidi="ar-SY"/>
        </w:rPr>
        <w:t>IBA</w:t>
      </w:r>
      <w:r w:rsidRPr="00225D48">
        <w:rPr>
          <w:rFonts w:ascii="Simplified Arabic" w:hAnsi="Simplified Arabic" w:cs="Simplified Arabic"/>
          <w:b/>
          <w:bCs/>
          <w:sz w:val="28"/>
          <w:szCs w:val="28"/>
          <w:u w:val="single"/>
          <w:rtl/>
          <w:lang w:bidi="ar-SY"/>
        </w:rPr>
        <w:t xml:space="preserve">) على </w:t>
      </w:r>
      <w:r w:rsidR="004C671B" w:rsidRPr="00225D48">
        <w:rPr>
          <w:rFonts w:ascii="Simplified Arabic" w:hAnsi="Simplified Arabic" w:cs="Simplified Arabic"/>
          <w:b/>
          <w:bCs/>
          <w:sz w:val="28"/>
          <w:szCs w:val="28"/>
          <w:u w:val="single"/>
          <w:rtl/>
          <w:lang w:bidi="ar-SY"/>
        </w:rPr>
        <w:t xml:space="preserve">نسبة تشكل </w:t>
      </w:r>
      <w:r w:rsidRPr="00225D48">
        <w:rPr>
          <w:rFonts w:ascii="Simplified Arabic" w:hAnsi="Simplified Arabic" w:cs="Simplified Arabic"/>
          <w:b/>
          <w:bCs/>
          <w:sz w:val="28"/>
          <w:szCs w:val="28"/>
          <w:u w:val="single"/>
          <w:rtl/>
          <w:lang w:bidi="ar-SY"/>
        </w:rPr>
        <w:t>الجذور:</w:t>
      </w:r>
    </w:p>
    <w:p w:rsidR="00316730" w:rsidRPr="00225D48" w:rsidRDefault="00437AB5" w:rsidP="003F1796">
      <w:pPr>
        <w:spacing w:after="0" w:line="240" w:lineRule="auto"/>
        <w:jc w:val="both"/>
        <w:rPr>
          <w:rFonts w:ascii="Simplified Arabic" w:hAnsi="Simplified Arabic" w:cs="Simplified Arabic"/>
          <w:sz w:val="28"/>
          <w:szCs w:val="28"/>
          <w:rtl/>
        </w:rPr>
      </w:pPr>
      <w:r w:rsidRPr="00225D48">
        <w:rPr>
          <w:rFonts w:ascii="Simplified Arabic" w:hAnsi="Simplified Arabic" w:cs="Simplified Arabic"/>
          <w:sz w:val="28"/>
          <w:szCs w:val="28"/>
          <w:rtl/>
        </w:rPr>
        <w:t xml:space="preserve">تميزت الفروع الخضرية المزروعة على أوساط التجذير </w:t>
      </w:r>
      <w:r w:rsidR="00316730" w:rsidRPr="00225D48">
        <w:rPr>
          <w:rFonts w:ascii="Simplified Arabic" w:hAnsi="Simplified Arabic" w:cs="Simplified Arabic" w:hint="cs"/>
          <w:sz w:val="28"/>
          <w:szCs w:val="28"/>
          <w:rtl/>
        </w:rPr>
        <w:t xml:space="preserve">بصعوبة </w:t>
      </w:r>
      <w:r w:rsidR="002D0C75" w:rsidRPr="00225D48">
        <w:rPr>
          <w:rFonts w:ascii="Simplified Arabic" w:hAnsi="Simplified Arabic" w:cs="Simplified Arabic" w:hint="cs"/>
          <w:sz w:val="28"/>
          <w:szCs w:val="28"/>
          <w:rtl/>
        </w:rPr>
        <w:t xml:space="preserve">تجذير الأفرع الخضرية على وسط </w:t>
      </w:r>
      <w:r w:rsidR="002D0C75" w:rsidRPr="00225D48">
        <w:rPr>
          <w:rFonts w:ascii="Simplified Arabic" w:hAnsi="Simplified Arabic" w:cs="Simplified Arabic"/>
          <w:sz w:val="28"/>
          <w:szCs w:val="28"/>
          <w:lang w:val="en-GB"/>
        </w:rPr>
        <w:t>MS</w:t>
      </w:r>
      <w:r w:rsidR="002D0C75" w:rsidRPr="00225D48">
        <w:rPr>
          <w:rFonts w:ascii="Simplified Arabic" w:hAnsi="Simplified Arabic" w:cs="Simplified Arabic" w:hint="cs"/>
          <w:sz w:val="28"/>
          <w:szCs w:val="28"/>
          <w:rtl/>
        </w:rPr>
        <w:t>الخالي من منظمات النمو</w:t>
      </w:r>
      <w:r w:rsidR="00316730" w:rsidRPr="00225D48">
        <w:rPr>
          <w:rFonts w:ascii="Simplified Arabic" w:hAnsi="Simplified Arabic" w:cs="Simplified Arabic" w:hint="cs"/>
          <w:sz w:val="28"/>
          <w:szCs w:val="28"/>
          <w:rtl/>
        </w:rPr>
        <w:t xml:space="preserve"> وكلك الأوساط الحاوية على (</w:t>
      </w:r>
      <w:r w:rsidR="00DE3566" w:rsidRPr="00225D48">
        <w:rPr>
          <w:rFonts w:ascii="Simplified Arabic" w:hAnsi="Simplified Arabic" w:cs="Simplified Arabic" w:hint="cs"/>
          <w:sz w:val="28"/>
          <w:szCs w:val="28"/>
          <w:rtl/>
        </w:rPr>
        <w:t>0.1،0.5</w:t>
      </w:r>
      <w:r w:rsidR="00316730" w:rsidRPr="00225D48">
        <w:rPr>
          <w:rFonts w:ascii="Simplified Arabic" w:hAnsi="Simplified Arabic" w:cs="Simplified Arabic" w:hint="cs"/>
          <w:sz w:val="28"/>
          <w:szCs w:val="28"/>
          <w:rtl/>
        </w:rPr>
        <w:t>،</w:t>
      </w:r>
      <w:r w:rsidR="00DE3566" w:rsidRPr="00225D48">
        <w:rPr>
          <w:rFonts w:ascii="Simplified Arabic" w:hAnsi="Simplified Arabic" w:cs="Simplified Arabic" w:hint="cs"/>
          <w:sz w:val="28"/>
          <w:szCs w:val="28"/>
          <w:rtl/>
        </w:rPr>
        <w:t xml:space="preserve"> 1</w:t>
      </w:r>
      <w:r w:rsidR="00185D75" w:rsidRPr="00225D48">
        <w:rPr>
          <w:rFonts w:ascii="Simplified Arabic" w:hAnsi="Simplified Arabic" w:cs="Simplified Arabic" w:hint="cs"/>
          <w:sz w:val="28"/>
          <w:szCs w:val="28"/>
          <w:rtl/>
        </w:rPr>
        <w:t>)</w:t>
      </w:r>
      <w:r w:rsidR="00BA3E73">
        <w:rPr>
          <w:rFonts w:ascii="Simplified Arabic" w:hAnsi="Simplified Arabic" w:cs="Simplified Arabic" w:hint="cs"/>
          <w:sz w:val="28"/>
          <w:szCs w:val="28"/>
          <w:rtl/>
        </w:rPr>
        <w:t xml:space="preserve"> </w:t>
      </w:r>
      <w:proofErr w:type="spellStart"/>
      <w:r w:rsidR="00316730" w:rsidRPr="00225D48">
        <w:rPr>
          <w:rFonts w:ascii="Simplified Arabic" w:hAnsi="Simplified Arabic" w:cs="Simplified Arabic" w:hint="cs"/>
          <w:sz w:val="28"/>
          <w:szCs w:val="28"/>
          <w:rtl/>
        </w:rPr>
        <w:t>مغ</w:t>
      </w:r>
      <w:proofErr w:type="spellEnd"/>
      <w:r w:rsidR="00316730" w:rsidRPr="00225D48">
        <w:rPr>
          <w:rFonts w:ascii="Simplified Arabic" w:hAnsi="Simplified Arabic" w:cs="Simplified Arabic" w:hint="cs"/>
          <w:sz w:val="28"/>
          <w:szCs w:val="28"/>
          <w:rtl/>
        </w:rPr>
        <w:t xml:space="preserve">/ ل </w:t>
      </w:r>
      <w:r w:rsidR="00316730" w:rsidRPr="00225D48">
        <w:rPr>
          <w:rFonts w:ascii="Simplified Arabic" w:hAnsi="Simplified Arabic" w:cs="Simplified Arabic"/>
          <w:sz w:val="28"/>
          <w:szCs w:val="28"/>
          <w:lang w:val="en-GB"/>
        </w:rPr>
        <w:t>IBA</w:t>
      </w:r>
      <w:r w:rsidR="00316730" w:rsidRPr="00225D48">
        <w:rPr>
          <w:rFonts w:ascii="Simplified Arabic" w:hAnsi="Simplified Arabic" w:cs="Simplified Arabic" w:hint="cs"/>
          <w:sz w:val="28"/>
          <w:szCs w:val="28"/>
          <w:rtl/>
        </w:rPr>
        <w:t>، وإنما نجحت عملية التج</w:t>
      </w:r>
      <w:r w:rsidR="00DE3566" w:rsidRPr="00225D48">
        <w:rPr>
          <w:rFonts w:ascii="Simplified Arabic" w:hAnsi="Simplified Arabic" w:cs="Simplified Arabic" w:hint="cs"/>
          <w:sz w:val="28"/>
          <w:szCs w:val="28"/>
          <w:rtl/>
        </w:rPr>
        <w:t>ذ</w:t>
      </w:r>
      <w:r w:rsidR="00316730" w:rsidRPr="00225D48">
        <w:rPr>
          <w:rFonts w:ascii="Simplified Arabic" w:hAnsi="Simplified Arabic" w:cs="Simplified Arabic" w:hint="cs"/>
          <w:sz w:val="28"/>
          <w:szCs w:val="28"/>
          <w:rtl/>
        </w:rPr>
        <w:t xml:space="preserve">ير للأفرع الخضرية على وسط </w:t>
      </w:r>
      <w:r w:rsidR="00316730" w:rsidRPr="00225D48">
        <w:rPr>
          <w:rFonts w:ascii="Simplified Arabic" w:hAnsi="Simplified Arabic" w:cs="Simplified Arabic"/>
          <w:sz w:val="28"/>
          <w:szCs w:val="28"/>
          <w:lang w:val="en-GB"/>
        </w:rPr>
        <w:t>MS</w:t>
      </w:r>
      <w:r w:rsidR="00382BB7">
        <w:rPr>
          <w:rFonts w:ascii="Simplified Arabic" w:hAnsi="Simplified Arabic" w:cs="Simplified Arabic" w:hint="cs"/>
          <w:sz w:val="28"/>
          <w:szCs w:val="28"/>
          <w:rtl/>
        </w:rPr>
        <w:t xml:space="preserve"> </w:t>
      </w:r>
      <w:r w:rsidR="00316730" w:rsidRPr="00225D48">
        <w:rPr>
          <w:rFonts w:ascii="Simplified Arabic" w:hAnsi="Simplified Arabic" w:cs="Simplified Arabic" w:hint="cs"/>
          <w:sz w:val="28"/>
          <w:szCs w:val="28"/>
          <w:rtl/>
        </w:rPr>
        <w:t xml:space="preserve">الحاوي على 2 </w:t>
      </w:r>
      <w:proofErr w:type="spellStart"/>
      <w:r w:rsidR="00316730" w:rsidRPr="00225D48">
        <w:rPr>
          <w:rFonts w:ascii="Simplified Arabic" w:hAnsi="Simplified Arabic" w:cs="Simplified Arabic" w:hint="cs"/>
          <w:sz w:val="28"/>
          <w:szCs w:val="28"/>
          <w:rtl/>
        </w:rPr>
        <w:t>م</w:t>
      </w:r>
      <w:r w:rsidR="00BF1746" w:rsidRPr="00225D48">
        <w:rPr>
          <w:rFonts w:ascii="Simplified Arabic" w:hAnsi="Simplified Arabic" w:cs="Simplified Arabic" w:hint="cs"/>
          <w:sz w:val="28"/>
          <w:szCs w:val="28"/>
          <w:rtl/>
        </w:rPr>
        <w:t>غ</w:t>
      </w:r>
      <w:proofErr w:type="spellEnd"/>
      <w:r w:rsidR="00316730" w:rsidRPr="00225D48">
        <w:rPr>
          <w:rFonts w:ascii="Simplified Arabic" w:hAnsi="Simplified Arabic" w:cs="Simplified Arabic" w:hint="cs"/>
          <w:sz w:val="28"/>
          <w:szCs w:val="28"/>
          <w:rtl/>
        </w:rPr>
        <w:t xml:space="preserve"> / ل </w:t>
      </w:r>
      <w:r w:rsidR="00316730" w:rsidRPr="00225D48">
        <w:rPr>
          <w:rFonts w:ascii="Simplified Arabic" w:hAnsi="Simplified Arabic" w:cs="Simplified Arabic"/>
          <w:sz w:val="28"/>
          <w:szCs w:val="28"/>
          <w:lang w:val="en-GB"/>
        </w:rPr>
        <w:t>IBA</w:t>
      </w:r>
      <w:r w:rsidR="00316730" w:rsidRPr="00225D48">
        <w:rPr>
          <w:rFonts w:ascii="Simplified Arabic" w:hAnsi="Simplified Arabic" w:cs="Simplified Arabic" w:hint="cs"/>
          <w:sz w:val="28"/>
          <w:szCs w:val="28"/>
          <w:rtl/>
        </w:rPr>
        <w:t xml:space="preserve"> فقط وتكونت نباتات كاملة، حيث لوحظ أعلى نسبة تج</w:t>
      </w:r>
      <w:r w:rsidR="00DE3566" w:rsidRPr="00225D48">
        <w:rPr>
          <w:rFonts w:ascii="Simplified Arabic" w:hAnsi="Simplified Arabic" w:cs="Simplified Arabic" w:hint="cs"/>
          <w:sz w:val="28"/>
          <w:szCs w:val="28"/>
          <w:rtl/>
        </w:rPr>
        <w:t>ذ</w:t>
      </w:r>
      <w:r w:rsidR="00316730" w:rsidRPr="00225D48">
        <w:rPr>
          <w:rFonts w:ascii="Simplified Arabic" w:hAnsi="Simplified Arabic" w:cs="Simplified Arabic" w:hint="cs"/>
          <w:sz w:val="28"/>
          <w:szCs w:val="28"/>
          <w:rtl/>
        </w:rPr>
        <w:t>ير بلغت</w:t>
      </w:r>
      <w:r w:rsidR="00185D75" w:rsidRPr="00225D48">
        <w:rPr>
          <w:rFonts w:ascii="Simplified Arabic" w:hAnsi="Simplified Arabic" w:cs="Simplified Arabic" w:hint="cs"/>
          <w:sz w:val="28"/>
          <w:szCs w:val="28"/>
          <w:rtl/>
        </w:rPr>
        <w:t xml:space="preserve"> 75</w:t>
      </w:r>
      <w:r w:rsidR="00316730" w:rsidRPr="00225D48">
        <w:rPr>
          <w:rFonts w:ascii="Simplified Arabic" w:hAnsi="Simplified Arabic" w:cs="Simplified Arabic" w:hint="cs"/>
          <w:sz w:val="28"/>
          <w:szCs w:val="28"/>
          <w:rtl/>
        </w:rPr>
        <w:t xml:space="preserve"> %.</w:t>
      </w:r>
    </w:p>
    <w:p w:rsidR="002D0C75" w:rsidRPr="00225D48" w:rsidRDefault="00316730" w:rsidP="003F1796">
      <w:pPr>
        <w:spacing w:after="0" w:line="240" w:lineRule="auto"/>
        <w:jc w:val="both"/>
        <w:rPr>
          <w:rFonts w:ascii="Simplified Arabic" w:hAnsi="Simplified Arabic" w:cs="Simplified Arabic"/>
          <w:sz w:val="28"/>
          <w:szCs w:val="28"/>
          <w:rtl/>
        </w:rPr>
      </w:pPr>
      <w:r w:rsidRPr="00225D48">
        <w:rPr>
          <w:rFonts w:ascii="Simplified Arabic" w:hAnsi="Simplified Arabic" w:cs="Simplified Arabic" w:hint="cs"/>
          <w:sz w:val="28"/>
          <w:szCs w:val="28"/>
          <w:rtl/>
        </w:rPr>
        <w:t xml:space="preserve">إن عدم إمكانية تجذير الأفرع الخضرية على وسط </w:t>
      </w:r>
      <w:r w:rsidRPr="00225D48">
        <w:rPr>
          <w:rFonts w:ascii="Simplified Arabic" w:hAnsi="Simplified Arabic" w:cs="Simplified Arabic"/>
          <w:sz w:val="28"/>
          <w:szCs w:val="28"/>
          <w:lang w:val="en-GB"/>
        </w:rPr>
        <w:t>MS</w:t>
      </w:r>
      <w:r w:rsidRPr="00225D48">
        <w:rPr>
          <w:rFonts w:ascii="Simplified Arabic" w:hAnsi="Simplified Arabic" w:cs="Simplified Arabic" w:hint="cs"/>
          <w:sz w:val="28"/>
          <w:szCs w:val="28"/>
          <w:rtl/>
        </w:rPr>
        <w:t xml:space="preserve"> الخالي من منظمات النمو </w:t>
      </w:r>
      <w:r w:rsidR="002D0C75" w:rsidRPr="00225D48">
        <w:rPr>
          <w:rFonts w:ascii="Simplified Arabic" w:hAnsi="Simplified Arabic" w:cs="Simplified Arabic" w:hint="cs"/>
          <w:sz w:val="28"/>
          <w:szCs w:val="28"/>
          <w:rtl/>
        </w:rPr>
        <w:t xml:space="preserve">يطابق ما جاء في دراسة يونس (1997) على نبات </w:t>
      </w:r>
      <w:proofErr w:type="spellStart"/>
      <w:r w:rsidR="002D0C75" w:rsidRPr="00225D48">
        <w:rPr>
          <w:rFonts w:ascii="Simplified Arabic" w:hAnsi="Simplified Arabic" w:cs="Simplified Arabic" w:hint="cs"/>
          <w:sz w:val="28"/>
          <w:szCs w:val="28"/>
          <w:rtl/>
        </w:rPr>
        <w:t>الداتورة</w:t>
      </w:r>
      <w:proofErr w:type="spellEnd"/>
      <w:r w:rsidR="002D0C75" w:rsidRPr="00225D48">
        <w:rPr>
          <w:rFonts w:ascii="Simplified Arabic" w:hAnsi="Simplified Arabic" w:cs="Simplified Arabic" w:hint="cs"/>
          <w:sz w:val="28"/>
          <w:szCs w:val="28"/>
          <w:rtl/>
        </w:rPr>
        <w:t xml:space="preserve"> ودراسة </w:t>
      </w:r>
      <w:proofErr w:type="spellStart"/>
      <w:r w:rsidR="002D0C75" w:rsidRPr="00225D48">
        <w:rPr>
          <w:rFonts w:ascii="Simplified Arabic" w:hAnsi="Simplified Arabic" w:cs="Simplified Arabic" w:hint="cs"/>
          <w:sz w:val="28"/>
          <w:szCs w:val="28"/>
          <w:rtl/>
        </w:rPr>
        <w:t>العقراوي</w:t>
      </w:r>
      <w:proofErr w:type="spellEnd"/>
      <w:r w:rsidR="002D0C75" w:rsidRPr="00225D48">
        <w:rPr>
          <w:rFonts w:ascii="Simplified Arabic" w:hAnsi="Simplified Arabic" w:cs="Simplified Arabic" w:hint="cs"/>
          <w:sz w:val="28"/>
          <w:szCs w:val="28"/>
          <w:rtl/>
        </w:rPr>
        <w:t xml:space="preserve"> (2006) على اليانسون واللذين أكدا على ضرورة إضافة </w:t>
      </w:r>
      <w:proofErr w:type="spellStart"/>
      <w:r w:rsidR="002D0C75" w:rsidRPr="00225D48">
        <w:rPr>
          <w:rFonts w:ascii="Simplified Arabic" w:hAnsi="Simplified Arabic" w:cs="Simplified Arabic" w:hint="cs"/>
          <w:sz w:val="28"/>
          <w:szCs w:val="28"/>
          <w:rtl/>
        </w:rPr>
        <w:t>الأوكسين</w:t>
      </w:r>
      <w:proofErr w:type="spellEnd"/>
      <w:r w:rsidR="002D0C75" w:rsidRPr="00225D48">
        <w:rPr>
          <w:rFonts w:ascii="Simplified Arabic" w:hAnsi="Simplified Arabic" w:cs="Simplified Arabic" w:hint="cs"/>
          <w:sz w:val="28"/>
          <w:szCs w:val="28"/>
          <w:rtl/>
        </w:rPr>
        <w:t xml:space="preserve"> إلى وسط الزراعة لتحفيز عملية التجذير. </w:t>
      </w:r>
    </w:p>
    <w:p w:rsidR="00B600FC" w:rsidRPr="00225D48" w:rsidRDefault="00BF1746" w:rsidP="003F1796">
      <w:pPr>
        <w:spacing w:after="0" w:line="240" w:lineRule="auto"/>
        <w:jc w:val="both"/>
        <w:rPr>
          <w:rFonts w:ascii="Simplified Arabic" w:hAnsi="Simplified Arabic" w:cs="Simplified Arabic"/>
          <w:sz w:val="28"/>
          <w:szCs w:val="28"/>
          <w:rtl/>
        </w:rPr>
      </w:pPr>
      <w:r w:rsidRPr="00225D48">
        <w:rPr>
          <w:rFonts w:ascii="Simplified Arabic" w:hAnsi="Simplified Arabic" w:cs="Simplified Arabic" w:hint="cs"/>
          <w:sz w:val="28"/>
          <w:szCs w:val="28"/>
          <w:rtl/>
        </w:rPr>
        <w:t>و</w:t>
      </w:r>
      <w:r w:rsidR="001307E8" w:rsidRPr="00225D48">
        <w:rPr>
          <w:rFonts w:ascii="Simplified Arabic" w:hAnsi="Simplified Arabic" w:cs="Simplified Arabic"/>
          <w:sz w:val="28"/>
          <w:szCs w:val="28"/>
          <w:rtl/>
        </w:rPr>
        <w:t>ي</w:t>
      </w:r>
      <w:r w:rsidR="00437AB5" w:rsidRPr="00225D48">
        <w:rPr>
          <w:rFonts w:ascii="Simplified Arabic" w:hAnsi="Simplified Arabic" w:cs="Simplified Arabic"/>
          <w:sz w:val="28"/>
          <w:szCs w:val="28"/>
          <w:rtl/>
        </w:rPr>
        <w:t xml:space="preserve">فسر عدم تشكل الجذور باستخدام التراكيز المنخفضة من </w:t>
      </w:r>
      <w:r w:rsidR="00437AB5" w:rsidRPr="00225D48">
        <w:rPr>
          <w:rFonts w:ascii="Simplified Arabic" w:hAnsi="Simplified Arabic" w:cs="Simplified Arabic"/>
          <w:sz w:val="28"/>
          <w:szCs w:val="28"/>
        </w:rPr>
        <w:t>IBA</w:t>
      </w:r>
      <w:r w:rsidR="00437AB5" w:rsidRPr="00225D48">
        <w:rPr>
          <w:rFonts w:ascii="Simplified Arabic" w:hAnsi="Simplified Arabic" w:cs="Simplified Arabic"/>
          <w:sz w:val="28"/>
          <w:szCs w:val="28"/>
          <w:rtl/>
        </w:rPr>
        <w:t xml:space="preserve"> ربما بعدم الوصول إلى التركيز الأمثل </w:t>
      </w:r>
      <w:r w:rsidR="00691DC4" w:rsidRPr="00225D48">
        <w:rPr>
          <w:rFonts w:ascii="Simplified Arabic" w:hAnsi="Simplified Arabic" w:cs="Simplified Arabic"/>
          <w:sz w:val="28"/>
          <w:szCs w:val="28"/>
          <w:rtl/>
        </w:rPr>
        <w:t xml:space="preserve">من </w:t>
      </w:r>
      <w:proofErr w:type="spellStart"/>
      <w:r w:rsidR="00691DC4" w:rsidRPr="00225D48">
        <w:rPr>
          <w:rFonts w:ascii="Simplified Arabic" w:hAnsi="Simplified Arabic" w:cs="Simplified Arabic"/>
          <w:sz w:val="28"/>
          <w:szCs w:val="28"/>
          <w:rtl/>
        </w:rPr>
        <w:t>الأوكسينات</w:t>
      </w:r>
      <w:proofErr w:type="spellEnd"/>
      <w:r w:rsidR="00691DC4" w:rsidRPr="00225D48">
        <w:rPr>
          <w:rFonts w:ascii="Simplified Arabic" w:hAnsi="Simplified Arabic" w:cs="Simplified Arabic"/>
          <w:sz w:val="28"/>
          <w:szCs w:val="28"/>
          <w:rtl/>
        </w:rPr>
        <w:t xml:space="preserve"> والذي </w:t>
      </w:r>
      <w:proofErr w:type="spellStart"/>
      <w:r w:rsidR="00691DC4" w:rsidRPr="00225D48">
        <w:rPr>
          <w:rFonts w:ascii="Simplified Arabic" w:hAnsi="Simplified Arabic" w:cs="Simplified Arabic"/>
          <w:sz w:val="28"/>
          <w:szCs w:val="28"/>
          <w:rtl/>
        </w:rPr>
        <w:t>يتلائم</w:t>
      </w:r>
      <w:proofErr w:type="spellEnd"/>
      <w:r w:rsidR="00691DC4" w:rsidRPr="00225D48">
        <w:rPr>
          <w:rFonts w:ascii="Simplified Arabic" w:hAnsi="Simplified Arabic" w:cs="Simplified Arabic"/>
          <w:sz w:val="28"/>
          <w:szCs w:val="28"/>
          <w:rtl/>
        </w:rPr>
        <w:t xml:space="preserve"> مع المستوى الداخلي له في الفروع الخضرية (</w:t>
      </w:r>
      <w:r w:rsidR="00691DC4" w:rsidRPr="00225D48">
        <w:rPr>
          <w:rFonts w:ascii="Simplified Arabic" w:hAnsi="Simplified Arabic" w:cs="Simplified Arabic"/>
          <w:sz w:val="28"/>
          <w:szCs w:val="28"/>
        </w:rPr>
        <w:t>Scott, 1972</w:t>
      </w:r>
      <w:r w:rsidR="00691DC4" w:rsidRPr="00225D48">
        <w:rPr>
          <w:rFonts w:ascii="Simplified Arabic" w:hAnsi="Simplified Arabic" w:cs="Simplified Arabic"/>
          <w:sz w:val="28"/>
          <w:szCs w:val="28"/>
          <w:rtl/>
        </w:rPr>
        <w:t>)</w:t>
      </w:r>
      <w:r w:rsidR="00382BB7">
        <w:rPr>
          <w:rFonts w:ascii="Simplified Arabic" w:hAnsi="Simplified Arabic" w:cs="Simplified Arabic" w:hint="cs"/>
          <w:sz w:val="28"/>
          <w:szCs w:val="28"/>
          <w:rtl/>
        </w:rPr>
        <w:t xml:space="preserve"> </w:t>
      </w:r>
      <w:r w:rsidR="00023CD9" w:rsidRPr="00225D48">
        <w:rPr>
          <w:rFonts w:ascii="Simplified Arabic" w:hAnsi="Simplified Arabic" w:cs="Simplified Arabic"/>
          <w:sz w:val="28"/>
          <w:szCs w:val="28"/>
          <w:rtl/>
        </w:rPr>
        <w:t xml:space="preserve">أو بسبب احتياج الفروع الخضرية لنبات </w:t>
      </w:r>
      <w:proofErr w:type="spellStart"/>
      <w:r w:rsidR="00023CD9" w:rsidRPr="00225D48">
        <w:rPr>
          <w:rFonts w:ascii="Simplified Arabic" w:hAnsi="Simplified Arabic" w:cs="Simplified Arabic"/>
          <w:sz w:val="28"/>
          <w:szCs w:val="28"/>
          <w:rtl/>
        </w:rPr>
        <w:t>الداتورة</w:t>
      </w:r>
      <w:proofErr w:type="spellEnd"/>
      <w:r w:rsidR="00382BB7">
        <w:rPr>
          <w:rFonts w:ascii="Simplified Arabic" w:hAnsi="Simplified Arabic" w:cs="Simplified Arabic" w:hint="cs"/>
          <w:sz w:val="28"/>
          <w:szCs w:val="28"/>
          <w:rtl/>
        </w:rPr>
        <w:t xml:space="preserve"> </w:t>
      </w:r>
      <w:r w:rsidR="001307E8" w:rsidRPr="00225D48">
        <w:rPr>
          <w:rFonts w:ascii="Simplified Arabic" w:hAnsi="Simplified Arabic" w:cs="Simplified Arabic"/>
          <w:i/>
          <w:iCs/>
          <w:sz w:val="28"/>
          <w:szCs w:val="28"/>
        </w:rPr>
        <w:t xml:space="preserve">D. </w:t>
      </w:r>
      <w:proofErr w:type="spellStart"/>
      <w:r w:rsidR="001307E8" w:rsidRPr="00225D48">
        <w:rPr>
          <w:rFonts w:ascii="Simplified Arabic" w:hAnsi="Simplified Arabic" w:cs="Simplified Arabic"/>
          <w:i/>
          <w:iCs/>
          <w:sz w:val="28"/>
          <w:szCs w:val="28"/>
        </w:rPr>
        <w:t>stramonium</w:t>
      </w:r>
      <w:proofErr w:type="spellEnd"/>
      <w:r w:rsidR="00023CD9" w:rsidRPr="00225D48">
        <w:rPr>
          <w:rFonts w:ascii="Simplified Arabic" w:hAnsi="Simplified Arabic" w:cs="Simplified Arabic"/>
          <w:sz w:val="28"/>
          <w:szCs w:val="28"/>
          <w:rtl/>
        </w:rPr>
        <w:t xml:space="preserve"> لفترة أطول لظهور الجذور كما وجد في نباتات أخرى (الرمضاني، 1985.، </w:t>
      </w:r>
      <w:r w:rsidR="00EA026B" w:rsidRPr="00225D48">
        <w:rPr>
          <w:rFonts w:ascii="Simplified Arabic" w:hAnsi="Simplified Arabic" w:cs="Simplified Arabic" w:hint="cs"/>
          <w:sz w:val="28"/>
          <w:szCs w:val="28"/>
          <w:rtl/>
        </w:rPr>
        <w:t>ا</w:t>
      </w:r>
      <w:r w:rsidR="00023CD9" w:rsidRPr="00225D48">
        <w:rPr>
          <w:rFonts w:ascii="Simplified Arabic" w:hAnsi="Simplified Arabic" w:cs="Simplified Arabic"/>
          <w:sz w:val="28"/>
          <w:szCs w:val="28"/>
          <w:rtl/>
        </w:rPr>
        <w:t xml:space="preserve">لبكر، 2002). </w:t>
      </w:r>
    </w:p>
    <w:p w:rsidR="00B600FC" w:rsidRPr="00225D48" w:rsidRDefault="00021DEE" w:rsidP="003F1796">
      <w:pPr>
        <w:spacing w:after="0" w:line="240" w:lineRule="auto"/>
        <w:jc w:val="both"/>
        <w:rPr>
          <w:rFonts w:cs="Simplified Arabic"/>
          <w:sz w:val="28"/>
          <w:szCs w:val="28"/>
          <w:rtl/>
          <w:lang w:bidi="ar-LB"/>
        </w:rPr>
      </w:pPr>
      <w:r w:rsidRPr="00225D48">
        <w:rPr>
          <w:rFonts w:ascii="Simplified Arabic" w:hAnsi="Simplified Arabic" w:cs="Simplified Arabic"/>
          <w:sz w:val="28"/>
          <w:szCs w:val="28"/>
          <w:rtl/>
        </w:rPr>
        <w:t xml:space="preserve">أما نجاح تشكل الجذور باستخدام التراكيز العالية من </w:t>
      </w:r>
      <w:r w:rsidRPr="00225D48">
        <w:rPr>
          <w:rFonts w:ascii="Simplified Arabic" w:hAnsi="Simplified Arabic" w:cs="Simplified Arabic"/>
          <w:sz w:val="28"/>
          <w:szCs w:val="28"/>
        </w:rPr>
        <w:t>IBA</w:t>
      </w:r>
      <w:r w:rsidRPr="00225D48">
        <w:rPr>
          <w:rFonts w:ascii="Simplified Arabic" w:hAnsi="Simplified Arabic" w:cs="Simplified Arabic"/>
          <w:sz w:val="28"/>
          <w:szCs w:val="28"/>
          <w:rtl/>
        </w:rPr>
        <w:t xml:space="preserve"> (</w:t>
      </w:r>
      <w:r w:rsidR="00793694" w:rsidRPr="00225D48">
        <w:rPr>
          <w:rFonts w:ascii="Simplified Arabic" w:hAnsi="Simplified Arabic" w:cs="Simplified Arabic" w:hint="cs"/>
          <w:sz w:val="28"/>
          <w:szCs w:val="28"/>
          <w:rtl/>
          <w:lang w:bidi="ar-LB"/>
        </w:rPr>
        <w:t>2</w:t>
      </w:r>
      <w:proofErr w:type="spellStart"/>
      <w:r w:rsidRPr="00225D48">
        <w:rPr>
          <w:rFonts w:ascii="Simplified Arabic" w:hAnsi="Simplified Arabic" w:cs="Simplified Arabic"/>
          <w:sz w:val="28"/>
          <w:szCs w:val="28"/>
          <w:rtl/>
        </w:rPr>
        <w:t>م</w:t>
      </w:r>
      <w:r w:rsidR="00793694" w:rsidRPr="00225D48">
        <w:rPr>
          <w:rFonts w:ascii="Simplified Arabic" w:hAnsi="Simplified Arabic" w:cs="Simplified Arabic" w:hint="cs"/>
          <w:sz w:val="28"/>
          <w:szCs w:val="28"/>
          <w:rtl/>
        </w:rPr>
        <w:t>غ</w:t>
      </w:r>
      <w:proofErr w:type="spellEnd"/>
      <w:r w:rsidRPr="00225D48">
        <w:rPr>
          <w:rFonts w:ascii="Simplified Arabic" w:hAnsi="Simplified Arabic" w:cs="Simplified Arabic"/>
          <w:sz w:val="28"/>
          <w:szCs w:val="28"/>
          <w:rtl/>
        </w:rPr>
        <w:t xml:space="preserve">/ لتر) يفسر بأن </w:t>
      </w:r>
      <w:proofErr w:type="spellStart"/>
      <w:r w:rsidRPr="00225D48">
        <w:rPr>
          <w:rFonts w:ascii="Simplified Arabic" w:hAnsi="Simplified Arabic" w:cs="Simplified Arabic"/>
          <w:sz w:val="28"/>
          <w:szCs w:val="28"/>
          <w:rtl/>
        </w:rPr>
        <w:t>الأوكسين</w:t>
      </w:r>
      <w:proofErr w:type="spellEnd"/>
      <w:r w:rsidRPr="00225D48">
        <w:rPr>
          <w:rFonts w:ascii="Simplified Arabic" w:hAnsi="Simplified Arabic" w:cs="Simplified Arabic"/>
          <w:sz w:val="28"/>
          <w:szCs w:val="28"/>
          <w:rtl/>
        </w:rPr>
        <w:t xml:space="preserve"> إضافة إلى دوره في تحفيز السيادة </w:t>
      </w:r>
      <w:proofErr w:type="spellStart"/>
      <w:r w:rsidRPr="00225D48">
        <w:rPr>
          <w:rFonts w:ascii="Simplified Arabic" w:hAnsi="Simplified Arabic" w:cs="Simplified Arabic"/>
          <w:sz w:val="28"/>
          <w:szCs w:val="28"/>
          <w:rtl/>
        </w:rPr>
        <w:t>القمية</w:t>
      </w:r>
      <w:proofErr w:type="spellEnd"/>
      <w:r w:rsidRPr="00225D48">
        <w:rPr>
          <w:rFonts w:ascii="Simplified Arabic" w:hAnsi="Simplified Arabic" w:cs="Simplified Arabic"/>
          <w:sz w:val="28"/>
          <w:szCs w:val="28"/>
          <w:rtl/>
        </w:rPr>
        <w:t xml:space="preserve"> بتراكيز معينة، له دور </w:t>
      </w:r>
      <w:r w:rsidR="008C0511" w:rsidRPr="00225D48">
        <w:rPr>
          <w:rFonts w:ascii="Simplified Arabic" w:hAnsi="Simplified Arabic" w:cs="Simplified Arabic"/>
          <w:sz w:val="28"/>
          <w:szCs w:val="28"/>
          <w:rtl/>
        </w:rPr>
        <w:t>أيضاً في تطور وتخصص الخلايا لتكوين الجذور عند استخدامه بتراكيز أخرى (</w:t>
      </w:r>
      <w:proofErr w:type="spellStart"/>
      <w:r w:rsidR="008C0511" w:rsidRPr="00225D48">
        <w:rPr>
          <w:rFonts w:ascii="Simplified Arabic" w:hAnsi="Simplified Arabic" w:cs="Simplified Arabic"/>
          <w:sz w:val="28"/>
          <w:szCs w:val="28"/>
        </w:rPr>
        <w:t>Murashige</w:t>
      </w:r>
      <w:proofErr w:type="spellEnd"/>
      <w:r w:rsidR="008C0511" w:rsidRPr="00225D48">
        <w:rPr>
          <w:rFonts w:ascii="Simplified Arabic" w:hAnsi="Simplified Arabic" w:cs="Simplified Arabic"/>
          <w:sz w:val="28"/>
          <w:szCs w:val="28"/>
        </w:rPr>
        <w:t>, 1974</w:t>
      </w:r>
      <w:r w:rsidR="008C0511" w:rsidRPr="00225D48">
        <w:rPr>
          <w:rFonts w:ascii="Simplified Arabic" w:hAnsi="Simplified Arabic" w:cs="Simplified Arabic"/>
          <w:sz w:val="28"/>
          <w:szCs w:val="28"/>
          <w:rtl/>
        </w:rPr>
        <w:t>)</w:t>
      </w:r>
      <w:r w:rsidR="00F01F43" w:rsidRPr="00225D48">
        <w:rPr>
          <w:rFonts w:ascii="Simplified Arabic" w:hAnsi="Simplified Arabic" w:cs="Simplified Arabic" w:hint="cs"/>
          <w:sz w:val="28"/>
          <w:szCs w:val="28"/>
          <w:rtl/>
          <w:lang w:bidi="ar-LB"/>
        </w:rPr>
        <w:t xml:space="preserve">، وتتوافق هذه النتائج مع ما جاء في دراسة حداد </w:t>
      </w:r>
      <w:proofErr w:type="spellStart"/>
      <w:r w:rsidR="00F01F43" w:rsidRPr="00225D48">
        <w:rPr>
          <w:rFonts w:ascii="Simplified Arabic" w:hAnsi="Simplified Arabic" w:cs="Simplified Arabic" w:hint="cs"/>
          <w:sz w:val="28"/>
          <w:szCs w:val="28"/>
          <w:rtl/>
          <w:lang w:bidi="ar-LB"/>
        </w:rPr>
        <w:t>وبايرلي</w:t>
      </w:r>
      <w:proofErr w:type="spellEnd"/>
      <w:r w:rsidR="00F01F43" w:rsidRPr="00225D48">
        <w:rPr>
          <w:rFonts w:ascii="Simplified Arabic" w:hAnsi="Simplified Arabic" w:cs="Simplified Arabic" w:hint="cs"/>
          <w:sz w:val="28"/>
          <w:szCs w:val="28"/>
          <w:rtl/>
          <w:lang w:bidi="ar-LB"/>
        </w:rPr>
        <w:t xml:space="preserve"> (2010) على نبات </w:t>
      </w:r>
      <w:proofErr w:type="spellStart"/>
      <w:r w:rsidR="00F01F43" w:rsidRPr="00225D48">
        <w:rPr>
          <w:rFonts w:ascii="Simplified Arabic" w:hAnsi="Simplified Arabic" w:cs="Simplified Arabic" w:hint="cs"/>
          <w:sz w:val="28"/>
          <w:szCs w:val="28"/>
          <w:rtl/>
          <w:lang w:bidi="ar-LB"/>
        </w:rPr>
        <w:t>الأنتوريوم</w:t>
      </w:r>
      <w:proofErr w:type="spellEnd"/>
      <w:r w:rsidR="00382BB7">
        <w:rPr>
          <w:rFonts w:ascii="Simplified Arabic" w:hAnsi="Simplified Arabic" w:cs="Simplified Arabic" w:hint="cs"/>
          <w:sz w:val="28"/>
          <w:szCs w:val="28"/>
          <w:rtl/>
          <w:lang w:bidi="ar-LB"/>
        </w:rPr>
        <w:t xml:space="preserve"> </w:t>
      </w:r>
      <w:proofErr w:type="spellStart"/>
      <w:r w:rsidR="00BD2986" w:rsidRPr="00225D48">
        <w:rPr>
          <w:rFonts w:ascii="Simplified Arabic" w:hAnsi="Simplified Arabic" w:cs="Simplified Arabic"/>
          <w:i/>
          <w:iCs/>
          <w:sz w:val="28"/>
          <w:szCs w:val="28"/>
          <w:lang w:bidi="ar-LB"/>
        </w:rPr>
        <w:t>Anthurium</w:t>
      </w:r>
      <w:proofErr w:type="spellEnd"/>
      <w:r w:rsidR="00382BB7">
        <w:rPr>
          <w:rFonts w:ascii="Simplified Arabic" w:hAnsi="Simplified Arabic" w:cs="Simplified Arabic"/>
          <w:i/>
          <w:iCs/>
          <w:sz w:val="28"/>
          <w:szCs w:val="28"/>
          <w:lang w:bidi="ar-LB"/>
        </w:rPr>
        <w:t xml:space="preserve"> </w:t>
      </w:r>
      <w:proofErr w:type="spellStart"/>
      <w:r w:rsidR="00BD2986" w:rsidRPr="00225D48">
        <w:rPr>
          <w:rFonts w:ascii="Simplified Arabic" w:hAnsi="Simplified Arabic" w:cs="Simplified Arabic"/>
          <w:i/>
          <w:iCs/>
          <w:sz w:val="28"/>
          <w:szCs w:val="28"/>
          <w:lang w:bidi="ar-LB"/>
        </w:rPr>
        <w:t>spp</w:t>
      </w:r>
      <w:proofErr w:type="spellEnd"/>
      <w:r w:rsidR="00382BB7">
        <w:rPr>
          <w:rFonts w:ascii="Simplified Arabic" w:hAnsi="Simplified Arabic" w:cs="Simplified Arabic" w:hint="cs"/>
          <w:sz w:val="28"/>
          <w:szCs w:val="28"/>
          <w:rtl/>
          <w:lang w:bidi="ar-LB"/>
        </w:rPr>
        <w:t xml:space="preserve"> </w:t>
      </w:r>
      <w:r w:rsidR="00385468" w:rsidRPr="00225D48">
        <w:rPr>
          <w:rFonts w:ascii="Simplified Arabic" w:hAnsi="Simplified Arabic" w:cs="Simplified Arabic" w:hint="cs"/>
          <w:sz w:val="28"/>
          <w:szCs w:val="28"/>
          <w:rtl/>
          <w:lang w:bidi="ar-LB"/>
        </w:rPr>
        <w:t xml:space="preserve">ودراسة </w:t>
      </w:r>
      <w:proofErr w:type="spellStart"/>
      <w:r w:rsidR="00385468" w:rsidRPr="00225D48">
        <w:rPr>
          <w:rFonts w:ascii="Simplified Arabic" w:hAnsi="Simplified Arabic" w:cs="Simplified Arabic"/>
          <w:sz w:val="28"/>
          <w:szCs w:val="28"/>
          <w:lang w:bidi="ar-SY"/>
        </w:rPr>
        <w:t>Muthukumar</w:t>
      </w:r>
      <w:r w:rsidR="00385468" w:rsidRPr="00225D48">
        <w:rPr>
          <w:rFonts w:ascii="Simplified Arabic" w:hAnsi="Simplified Arabic" w:cs="Simplified Arabic"/>
          <w:i/>
          <w:iCs/>
          <w:sz w:val="28"/>
          <w:szCs w:val="28"/>
          <w:lang w:bidi="ar-SY"/>
        </w:rPr>
        <w:t>et</w:t>
      </w:r>
      <w:proofErr w:type="spellEnd"/>
      <w:r w:rsidR="00385468" w:rsidRPr="00225D48">
        <w:rPr>
          <w:rFonts w:ascii="Simplified Arabic" w:hAnsi="Simplified Arabic" w:cs="Simplified Arabic"/>
          <w:i/>
          <w:iCs/>
          <w:sz w:val="28"/>
          <w:szCs w:val="28"/>
          <w:lang w:bidi="ar-SY"/>
        </w:rPr>
        <w:t xml:space="preserve"> al</w:t>
      </w:r>
      <w:r w:rsidR="00385468" w:rsidRPr="00225D48">
        <w:rPr>
          <w:rFonts w:ascii="Simplified Arabic" w:hAnsi="Simplified Arabic" w:cs="Simplified Arabic"/>
          <w:sz w:val="28"/>
          <w:szCs w:val="28"/>
          <w:lang w:bidi="ar-SY"/>
        </w:rPr>
        <w:t>., 2004)</w:t>
      </w:r>
      <w:r w:rsidR="00385468" w:rsidRPr="00225D48">
        <w:rPr>
          <w:rFonts w:ascii="Simplified Arabic" w:hAnsi="Simplified Arabic" w:cs="Simplified Arabic" w:hint="cs"/>
          <w:sz w:val="28"/>
          <w:szCs w:val="28"/>
          <w:rtl/>
          <w:lang w:bidi="ar-LB"/>
        </w:rPr>
        <w:t xml:space="preserve">) على نبات </w:t>
      </w:r>
      <w:proofErr w:type="spellStart"/>
      <w:r w:rsidR="00385468" w:rsidRPr="00225D48">
        <w:rPr>
          <w:rFonts w:ascii="Simplified Arabic" w:hAnsi="Simplified Arabic" w:cs="Simplified Arabic" w:hint="cs"/>
          <w:sz w:val="28"/>
          <w:szCs w:val="28"/>
          <w:rtl/>
          <w:lang w:bidi="ar-LB"/>
        </w:rPr>
        <w:t>الداتورة</w:t>
      </w:r>
      <w:proofErr w:type="spellEnd"/>
      <w:r w:rsidR="00382BB7">
        <w:rPr>
          <w:rFonts w:ascii="Simplified Arabic" w:hAnsi="Simplified Arabic" w:cs="Simplified Arabic" w:hint="cs"/>
          <w:sz w:val="28"/>
          <w:szCs w:val="28"/>
          <w:rtl/>
          <w:lang w:bidi="ar-LB"/>
        </w:rPr>
        <w:t xml:space="preserve">  </w:t>
      </w:r>
      <w:proofErr w:type="spellStart"/>
      <w:r w:rsidR="00385468" w:rsidRPr="00225D48">
        <w:rPr>
          <w:rFonts w:ascii="Simplified Arabic" w:hAnsi="Simplified Arabic" w:cs="Simplified Arabic"/>
          <w:i/>
          <w:iCs/>
          <w:sz w:val="28"/>
          <w:szCs w:val="28"/>
          <w:lang w:bidi="ar-LB"/>
        </w:rPr>
        <w:t>Datura</w:t>
      </w:r>
      <w:proofErr w:type="spellEnd"/>
      <w:r w:rsidR="00382BB7">
        <w:rPr>
          <w:rFonts w:ascii="Simplified Arabic" w:hAnsi="Simplified Arabic" w:cs="Simplified Arabic"/>
          <w:i/>
          <w:iCs/>
          <w:sz w:val="28"/>
          <w:szCs w:val="28"/>
          <w:lang w:bidi="ar-LB"/>
        </w:rPr>
        <w:t xml:space="preserve"> </w:t>
      </w:r>
      <w:proofErr w:type="spellStart"/>
      <w:r w:rsidR="00385468" w:rsidRPr="00225D48">
        <w:rPr>
          <w:rFonts w:ascii="Simplified Arabic" w:hAnsi="Simplified Arabic" w:cs="Simplified Arabic"/>
          <w:i/>
          <w:iCs/>
          <w:sz w:val="28"/>
          <w:szCs w:val="28"/>
          <w:lang w:bidi="ar-LB"/>
        </w:rPr>
        <w:t>metel</w:t>
      </w:r>
      <w:proofErr w:type="spellEnd"/>
      <w:r w:rsidR="00F01F43" w:rsidRPr="00225D48">
        <w:rPr>
          <w:rFonts w:ascii="Simplified Arabic" w:hAnsi="Simplified Arabic" w:cs="Simplified Arabic" w:hint="cs"/>
          <w:i/>
          <w:iCs/>
          <w:sz w:val="28"/>
          <w:szCs w:val="28"/>
          <w:rtl/>
          <w:lang w:bidi="ar-LB"/>
        </w:rPr>
        <w:t>.</w:t>
      </w:r>
    </w:p>
    <w:p w:rsidR="0082016D" w:rsidRPr="00225D48" w:rsidRDefault="0082016D" w:rsidP="008F734E">
      <w:pPr>
        <w:spacing w:after="0"/>
        <w:jc w:val="both"/>
        <w:rPr>
          <w:rFonts w:cs="Simplified Arabic"/>
          <w:sz w:val="28"/>
          <w:szCs w:val="28"/>
          <w:lang w:bidi="ar-LB"/>
        </w:rPr>
      </w:pPr>
    </w:p>
    <w:p w:rsidR="00277CD9" w:rsidRPr="00225D48" w:rsidRDefault="007479E7" w:rsidP="003F1796">
      <w:pPr>
        <w:spacing w:after="0" w:line="240" w:lineRule="auto"/>
        <w:rPr>
          <w:rFonts w:ascii="Simplified Arabic" w:hAnsi="Simplified Arabic" w:cs="Simplified Arabic"/>
          <w:sz w:val="28"/>
          <w:szCs w:val="28"/>
          <w:rtl/>
          <w:lang w:bidi="ar-SY"/>
        </w:rPr>
      </w:pPr>
      <w:r w:rsidRPr="00225D48">
        <w:rPr>
          <w:rFonts w:ascii="Simplified Arabic" w:hAnsi="Simplified Arabic" w:cs="Simplified Arabic" w:hint="cs"/>
          <w:b/>
          <w:bCs/>
          <w:sz w:val="28"/>
          <w:szCs w:val="28"/>
          <w:rtl/>
          <w:lang w:bidi="ar-SY"/>
        </w:rPr>
        <w:lastRenderedPageBreak/>
        <w:t>المراجع العربية</w:t>
      </w:r>
      <w:r w:rsidRPr="00225D48">
        <w:rPr>
          <w:rFonts w:ascii="Simplified Arabic" w:hAnsi="Simplified Arabic" w:cs="Simplified Arabic" w:hint="cs"/>
          <w:sz w:val="28"/>
          <w:szCs w:val="28"/>
          <w:rtl/>
          <w:lang w:bidi="ar-SY"/>
        </w:rPr>
        <w:t>:</w:t>
      </w:r>
    </w:p>
    <w:p w:rsidR="00C93230" w:rsidRPr="00225D48" w:rsidRDefault="00805229" w:rsidP="00EC25D6">
      <w:pPr>
        <w:spacing w:after="0" w:line="240" w:lineRule="auto"/>
        <w:jc w:val="both"/>
        <w:rPr>
          <w:rFonts w:ascii="Simplified Arabic" w:hAnsi="Simplified Arabic" w:cs="Simplified Arabic"/>
          <w:sz w:val="26"/>
          <w:szCs w:val="26"/>
          <w:rtl/>
          <w:lang w:val="en-GB" w:bidi="ar-LB"/>
        </w:rPr>
      </w:pPr>
      <w:r w:rsidRPr="00225D48">
        <w:rPr>
          <w:rFonts w:ascii="Simplified Arabic" w:hAnsi="Simplified Arabic" w:cs="Simplified Arabic" w:hint="cs"/>
          <w:b/>
          <w:bCs/>
          <w:sz w:val="28"/>
          <w:szCs w:val="28"/>
          <w:rtl/>
          <w:lang w:bidi="ar-SY"/>
        </w:rPr>
        <w:t>1</w:t>
      </w:r>
      <w:r w:rsidRPr="00225D48">
        <w:rPr>
          <w:rFonts w:ascii="Simplified Arabic" w:hAnsi="Simplified Arabic" w:cs="Simplified Arabic" w:hint="cs"/>
          <w:b/>
          <w:bCs/>
          <w:sz w:val="26"/>
          <w:szCs w:val="26"/>
          <w:rtl/>
          <w:lang w:bidi="ar-SY"/>
        </w:rPr>
        <w:t>-</w:t>
      </w:r>
      <w:r w:rsidR="00C93230" w:rsidRPr="00225D48">
        <w:rPr>
          <w:rFonts w:ascii="Simplified Arabic" w:hAnsi="Simplified Arabic" w:cs="Simplified Arabic" w:hint="cs"/>
          <w:b/>
          <w:bCs/>
          <w:sz w:val="26"/>
          <w:szCs w:val="26"/>
          <w:rtl/>
          <w:lang w:bidi="ar-LB"/>
        </w:rPr>
        <w:t>البكر، رحاب عبد الجبار</w:t>
      </w:r>
      <w:r w:rsidR="00EC25D6" w:rsidRPr="00EC25D6">
        <w:rPr>
          <w:rFonts w:ascii="Simplified Arabic" w:hAnsi="Simplified Arabic" w:cs="Simplified Arabic" w:hint="cs"/>
          <w:b/>
          <w:bCs/>
          <w:sz w:val="26"/>
          <w:szCs w:val="26"/>
          <w:rtl/>
          <w:lang w:bidi="ar-LB"/>
        </w:rPr>
        <w:t xml:space="preserve"> </w:t>
      </w:r>
      <w:r w:rsidR="00EC25D6">
        <w:rPr>
          <w:rFonts w:ascii="Simplified Arabic" w:hAnsi="Simplified Arabic" w:cs="Simplified Arabic" w:hint="cs"/>
          <w:b/>
          <w:bCs/>
          <w:sz w:val="26"/>
          <w:szCs w:val="26"/>
          <w:rtl/>
          <w:lang w:bidi="ar-LB"/>
        </w:rPr>
        <w:t>و</w:t>
      </w:r>
      <w:r w:rsidR="00EC25D6" w:rsidRPr="00225D48">
        <w:rPr>
          <w:rFonts w:ascii="Simplified Arabic" w:hAnsi="Simplified Arabic" w:cs="Simplified Arabic" w:hint="cs"/>
          <w:b/>
          <w:bCs/>
          <w:sz w:val="26"/>
          <w:szCs w:val="26"/>
          <w:rtl/>
          <w:lang w:bidi="ar-LB"/>
        </w:rPr>
        <w:t>عبد الله</w:t>
      </w:r>
      <w:r w:rsidR="00C93230" w:rsidRPr="00225D48">
        <w:rPr>
          <w:rFonts w:ascii="Simplified Arabic" w:hAnsi="Simplified Arabic" w:cs="Simplified Arabic" w:hint="cs"/>
          <w:b/>
          <w:bCs/>
          <w:sz w:val="26"/>
          <w:szCs w:val="26"/>
          <w:rtl/>
          <w:lang w:bidi="ar-LB"/>
        </w:rPr>
        <w:t>، حامد. (2002).</w:t>
      </w:r>
      <w:r w:rsidR="00C93230" w:rsidRPr="00225D48">
        <w:rPr>
          <w:rFonts w:ascii="Simplified Arabic" w:hAnsi="Simplified Arabic" w:cs="Simplified Arabic" w:hint="cs"/>
          <w:sz w:val="26"/>
          <w:szCs w:val="26"/>
          <w:rtl/>
          <w:lang w:bidi="ar-LB"/>
        </w:rPr>
        <w:t xml:space="preserve"> دور بعض منظمات النمو القياسية والمصنعة حديثاً في استحداث ونمو وتمايز </w:t>
      </w:r>
      <w:proofErr w:type="spellStart"/>
      <w:r w:rsidR="00C93230" w:rsidRPr="00225D48">
        <w:rPr>
          <w:rFonts w:ascii="Simplified Arabic" w:hAnsi="Simplified Arabic" w:cs="Simplified Arabic" w:hint="cs"/>
          <w:sz w:val="26"/>
          <w:szCs w:val="26"/>
          <w:rtl/>
          <w:lang w:bidi="ar-LB"/>
        </w:rPr>
        <w:t>الكالوس</w:t>
      </w:r>
      <w:proofErr w:type="spellEnd"/>
      <w:r w:rsidR="00C93230" w:rsidRPr="00225D48">
        <w:rPr>
          <w:rFonts w:ascii="Simplified Arabic" w:hAnsi="Simplified Arabic" w:cs="Simplified Arabic" w:hint="cs"/>
          <w:sz w:val="26"/>
          <w:szCs w:val="26"/>
          <w:rtl/>
          <w:lang w:bidi="ar-LB"/>
        </w:rPr>
        <w:t xml:space="preserve"> من نبات الحبة السوداء </w:t>
      </w:r>
      <w:r w:rsidR="00C93230" w:rsidRPr="00225D48">
        <w:rPr>
          <w:rFonts w:ascii="Simplified Arabic" w:hAnsi="Simplified Arabic" w:cs="Simplified Arabic"/>
          <w:sz w:val="26"/>
          <w:szCs w:val="26"/>
          <w:lang w:val="en-GB" w:bidi="ar-LB"/>
        </w:rPr>
        <w:t xml:space="preserve">Nigella </w:t>
      </w:r>
      <w:proofErr w:type="spellStart"/>
      <w:r w:rsidR="00C93230" w:rsidRPr="00225D48">
        <w:rPr>
          <w:rFonts w:ascii="Simplified Arabic" w:hAnsi="Simplified Arabic" w:cs="Simplified Arabic"/>
          <w:sz w:val="26"/>
          <w:szCs w:val="26"/>
          <w:lang w:val="en-GB" w:bidi="ar-LB"/>
        </w:rPr>
        <w:t>sativa</w:t>
      </w:r>
      <w:proofErr w:type="spellEnd"/>
      <w:r w:rsidR="00C93230" w:rsidRPr="00225D48">
        <w:rPr>
          <w:rFonts w:ascii="Simplified Arabic" w:hAnsi="Simplified Arabic" w:cs="Simplified Arabic" w:hint="cs"/>
          <w:sz w:val="26"/>
          <w:szCs w:val="26"/>
          <w:rtl/>
          <w:lang w:val="en-GB" w:bidi="ar-LB"/>
        </w:rPr>
        <w:t xml:space="preserve"> ومستوى المركبات الفعالة فيها. رسالة ماجستير، كلية العلوم، جامعة الموصل، العراق.</w:t>
      </w:r>
    </w:p>
    <w:p w:rsidR="00805229" w:rsidRPr="00225D48" w:rsidRDefault="00735821"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hint="cs"/>
          <w:b/>
          <w:bCs/>
          <w:sz w:val="26"/>
          <w:szCs w:val="26"/>
          <w:rtl/>
          <w:lang w:bidi="ar-LB"/>
        </w:rPr>
        <w:t xml:space="preserve">حداد، سهيل </w:t>
      </w:r>
      <w:proofErr w:type="spellStart"/>
      <w:r w:rsidRPr="00225D48">
        <w:rPr>
          <w:rFonts w:ascii="Simplified Arabic" w:hAnsi="Simplified Arabic" w:cs="Simplified Arabic" w:hint="cs"/>
          <w:b/>
          <w:bCs/>
          <w:sz w:val="26"/>
          <w:szCs w:val="26"/>
          <w:rtl/>
          <w:lang w:bidi="ar-LB"/>
        </w:rPr>
        <w:t>وبايرلي</w:t>
      </w:r>
      <w:proofErr w:type="spellEnd"/>
      <w:r w:rsidRPr="00225D48">
        <w:rPr>
          <w:rFonts w:ascii="Simplified Arabic" w:hAnsi="Simplified Arabic" w:cs="Simplified Arabic" w:hint="cs"/>
          <w:b/>
          <w:bCs/>
          <w:sz w:val="26"/>
          <w:szCs w:val="26"/>
          <w:rtl/>
          <w:lang w:bidi="ar-LB"/>
        </w:rPr>
        <w:t>، رولا. (2010</w:t>
      </w:r>
      <w:r w:rsidRPr="00225D48">
        <w:rPr>
          <w:rFonts w:ascii="Simplified Arabic" w:hAnsi="Simplified Arabic" w:cs="Simplified Arabic" w:hint="cs"/>
          <w:sz w:val="26"/>
          <w:szCs w:val="26"/>
          <w:rtl/>
          <w:lang w:bidi="ar-LB"/>
        </w:rPr>
        <w:t xml:space="preserve">). الإكثار الخضري الدقيق لنبات </w:t>
      </w:r>
      <w:proofErr w:type="spellStart"/>
      <w:r w:rsidRPr="00225D48">
        <w:rPr>
          <w:rFonts w:ascii="Simplified Arabic" w:hAnsi="Simplified Arabic" w:cs="Simplified Arabic" w:hint="cs"/>
          <w:sz w:val="26"/>
          <w:szCs w:val="26"/>
          <w:rtl/>
          <w:lang w:bidi="ar-LB"/>
        </w:rPr>
        <w:t>الأنتوريوم</w:t>
      </w:r>
      <w:proofErr w:type="spellEnd"/>
      <w:r w:rsidR="00892BBD">
        <w:rPr>
          <w:rFonts w:ascii="Simplified Arabic" w:hAnsi="Simplified Arabic" w:cs="Simplified Arabic" w:hint="cs"/>
          <w:sz w:val="26"/>
          <w:szCs w:val="26"/>
          <w:rtl/>
          <w:lang w:bidi="ar-LB"/>
        </w:rPr>
        <w:t xml:space="preserve"> </w:t>
      </w:r>
      <w:proofErr w:type="spellStart"/>
      <w:r w:rsidRPr="00892BBD">
        <w:rPr>
          <w:rFonts w:ascii="Simplified Arabic" w:hAnsi="Simplified Arabic" w:cs="Simplified Arabic"/>
          <w:i/>
          <w:iCs/>
          <w:sz w:val="26"/>
          <w:szCs w:val="26"/>
          <w:lang w:bidi="ar-LB"/>
        </w:rPr>
        <w:t>Anthurium</w:t>
      </w:r>
      <w:proofErr w:type="spellEnd"/>
      <w:r w:rsidR="00892BBD" w:rsidRPr="00892BBD">
        <w:rPr>
          <w:rFonts w:ascii="Simplified Arabic" w:hAnsi="Simplified Arabic" w:cs="Simplified Arabic"/>
          <w:i/>
          <w:iCs/>
          <w:sz w:val="26"/>
          <w:szCs w:val="26"/>
          <w:lang w:bidi="ar-LB"/>
        </w:rPr>
        <w:t xml:space="preserve"> </w:t>
      </w:r>
      <w:proofErr w:type="spellStart"/>
      <w:r w:rsidRPr="00892BBD">
        <w:rPr>
          <w:rFonts w:ascii="Simplified Arabic" w:hAnsi="Simplified Arabic" w:cs="Simplified Arabic"/>
          <w:i/>
          <w:iCs/>
          <w:sz w:val="26"/>
          <w:szCs w:val="26"/>
          <w:lang w:bidi="ar-LB"/>
        </w:rPr>
        <w:t>spp</w:t>
      </w:r>
      <w:proofErr w:type="spellEnd"/>
      <w:r w:rsidRPr="00225D48">
        <w:rPr>
          <w:rFonts w:ascii="Simplified Arabic" w:hAnsi="Simplified Arabic" w:cs="Simplified Arabic" w:hint="cs"/>
          <w:sz w:val="26"/>
          <w:szCs w:val="26"/>
          <w:rtl/>
          <w:lang w:bidi="ar-LB"/>
        </w:rPr>
        <w:t xml:space="preserve"> عن طريق زراعة الأوراق الفتية مخبرياً. مجلة جامعة دمشق للعلوم الزراعية، المجلد (26)، العدد 1</w:t>
      </w:r>
      <w:r w:rsidR="00A97271" w:rsidRPr="00225D48">
        <w:rPr>
          <w:rFonts w:ascii="Simplified Arabic" w:hAnsi="Simplified Arabic" w:cs="Simplified Arabic" w:hint="cs"/>
          <w:sz w:val="26"/>
          <w:szCs w:val="26"/>
          <w:rtl/>
          <w:lang w:bidi="ar-LB"/>
        </w:rPr>
        <w:t>،</w:t>
      </w:r>
      <w:r w:rsidRPr="00225D48">
        <w:rPr>
          <w:rFonts w:ascii="Simplified Arabic" w:hAnsi="Simplified Arabic" w:cs="Simplified Arabic" w:hint="cs"/>
          <w:sz w:val="26"/>
          <w:szCs w:val="26"/>
          <w:rtl/>
          <w:lang w:bidi="ar-LB"/>
        </w:rPr>
        <w:t xml:space="preserve"> الصفحات 131-146.</w:t>
      </w:r>
    </w:p>
    <w:p w:rsidR="00805229" w:rsidRPr="00225D48" w:rsidRDefault="005451D0"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rPr>
        <w:t>الخالدي، مؤيد صبري شوكت</w:t>
      </w:r>
      <w:r w:rsidRPr="00225D48">
        <w:rPr>
          <w:rFonts w:ascii="Simplified Arabic" w:hAnsi="Simplified Arabic" w:cs="Simplified Arabic"/>
          <w:sz w:val="26"/>
          <w:szCs w:val="26"/>
          <w:rtl/>
        </w:rPr>
        <w:t xml:space="preserve"> (</w:t>
      </w:r>
      <w:r w:rsidRPr="00225D48">
        <w:rPr>
          <w:rFonts w:ascii="Simplified Arabic" w:hAnsi="Simplified Arabic" w:cs="Simplified Arabic"/>
          <w:sz w:val="26"/>
          <w:szCs w:val="26"/>
        </w:rPr>
        <w:t>2005</w:t>
      </w:r>
      <w:r w:rsidRPr="00225D48">
        <w:rPr>
          <w:rFonts w:ascii="Simplified Arabic" w:hAnsi="Simplified Arabic" w:cs="Simplified Arabic"/>
          <w:sz w:val="26"/>
          <w:szCs w:val="26"/>
          <w:rtl/>
        </w:rPr>
        <w:t xml:space="preserve">) إنتاج بعض </w:t>
      </w:r>
      <w:proofErr w:type="spellStart"/>
      <w:r w:rsidRPr="00225D48">
        <w:rPr>
          <w:rFonts w:ascii="Simplified Arabic" w:hAnsi="Simplified Arabic" w:cs="Simplified Arabic"/>
          <w:sz w:val="26"/>
          <w:szCs w:val="26"/>
          <w:rtl/>
        </w:rPr>
        <w:t>القلويدات</w:t>
      </w:r>
      <w:proofErr w:type="spellEnd"/>
      <w:r w:rsidRPr="00225D48">
        <w:rPr>
          <w:rFonts w:ascii="Simplified Arabic" w:hAnsi="Simplified Arabic" w:cs="Simplified Arabic"/>
          <w:sz w:val="26"/>
          <w:szCs w:val="26"/>
          <w:rtl/>
        </w:rPr>
        <w:t xml:space="preserve"> من نوعي نبات </w:t>
      </w:r>
      <w:proofErr w:type="spellStart"/>
      <w:r w:rsidRPr="00225D48">
        <w:rPr>
          <w:rFonts w:ascii="Simplified Arabic" w:hAnsi="Simplified Arabic" w:cs="Simplified Arabic"/>
          <w:sz w:val="26"/>
          <w:szCs w:val="26"/>
          <w:rtl/>
        </w:rPr>
        <w:t>الداتورة</w:t>
      </w:r>
      <w:r w:rsidRPr="00225D48">
        <w:rPr>
          <w:rFonts w:ascii="Simplified Arabic" w:hAnsi="Simplified Arabic" w:cs="Simplified Arabic"/>
          <w:i/>
          <w:iCs/>
          <w:sz w:val="26"/>
          <w:szCs w:val="26"/>
        </w:rPr>
        <w:t>Datura</w:t>
      </w:r>
      <w:proofErr w:type="spellEnd"/>
      <w:r w:rsidR="00892BBD">
        <w:rPr>
          <w:rFonts w:ascii="Simplified Arabic" w:hAnsi="Simplified Arabic" w:cs="Simplified Arabic"/>
          <w:i/>
          <w:iCs/>
          <w:sz w:val="26"/>
          <w:szCs w:val="26"/>
        </w:rPr>
        <w:t xml:space="preserve"> </w:t>
      </w:r>
      <w:proofErr w:type="spellStart"/>
      <w:r w:rsidR="00892BBD" w:rsidRPr="00225D48">
        <w:rPr>
          <w:rFonts w:ascii="Simplified Arabic" w:hAnsi="Simplified Arabic" w:cs="Simplified Arabic"/>
          <w:i/>
          <w:iCs/>
          <w:sz w:val="26"/>
          <w:szCs w:val="26"/>
        </w:rPr>
        <w:t>stramonium</w:t>
      </w:r>
      <w:proofErr w:type="spellEnd"/>
      <w:r w:rsidRPr="00225D48">
        <w:rPr>
          <w:rFonts w:ascii="Simplified Arabic" w:hAnsi="Simplified Arabic" w:cs="Simplified Arabic"/>
          <w:sz w:val="26"/>
          <w:szCs w:val="26"/>
          <w:rtl/>
        </w:rPr>
        <w:t xml:space="preserve"> و </w:t>
      </w:r>
      <w:proofErr w:type="spellStart"/>
      <w:r w:rsidRPr="00225D48">
        <w:rPr>
          <w:rFonts w:ascii="Simplified Arabic" w:hAnsi="Simplified Arabic" w:cs="Simplified Arabic"/>
          <w:i/>
          <w:iCs/>
          <w:sz w:val="26"/>
          <w:szCs w:val="26"/>
        </w:rPr>
        <w:t>Datura</w:t>
      </w:r>
      <w:proofErr w:type="spellEnd"/>
      <w:r w:rsidR="00892BBD">
        <w:rPr>
          <w:rFonts w:ascii="Simplified Arabic" w:hAnsi="Simplified Arabic" w:cs="Simplified Arabic"/>
          <w:i/>
          <w:iCs/>
          <w:sz w:val="26"/>
          <w:szCs w:val="26"/>
        </w:rPr>
        <w:t xml:space="preserve"> </w:t>
      </w:r>
      <w:proofErr w:type="spellStart"/>
      <w:r w:rsidRPr="00225D48">
        <w:rPr>
          <w:rFonts w:ascii="Simplified Arabic" w:hAnsi="Simplified Arabic" w:cs="Simplified Arabic"/>
          <w:i/>
          <w:iCs/>
          <w:sz w:val="26"/>
          <w:szCs w:val="26"/>
        </w:rPr>
        <w:t>Innoxia</w:t>
      </w:r>
      <w:proofErr w:type="spellEnd"/>
      <w:r w:rsidRPr="00225D48">
        <w:rPr>
          <w:rFonts w:ascii="Simplified Arabic" w:hAnsi="Simplified Arabic" w:cs="Simplified Arabic"/>
          <w:sz w:val="26"/>
          <w:szCs w:val="26"/>
          <w:rtl/>
        </w:rPr>
        <w:t xml:space="preserve"> باستعمال تقنية زراعة الأنسجة النباتية، أطروحة دكتوراه، كلية العلوم، جامعة بغداد.</w:t>
      </w:r>
    </w:p>
    <w:p w:rsidR="00805229" w:rsidRPr="00225D48" w:rsidRDefault="00762635"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lang w:bidi="ar-SY"/>
        </w:rPr>
        <w:t>الخطيب، أنور.؛ الصباغ، عبد العزيز؛ القاضي، عماد. (2006).</w:t>
      </w:r>
      <w:r w:rsidRPr="00225D48">
        <w:rPr>
          <w:rFonts w:ascii="Simplified Arabic" w:hAnsi="Simplified Arabic" w:cs="Simplified Arabic"/>
          <w:sz w:val="26"/>
          <w:szCs w:val="26"/>
          <w:rtl/>
          <w:lang w:bidi="ar-SY"/>
        </w:rPr>
        <w:t xml:space="preserve"> الدليل العملي في التصنيف النباتي، منشورات جامعة دمشق- كلية الزراعة. صفحة (438).</w:t>
      </w:r>
    </w:p>
    <w:p w:rsidR="00805229" w:rsidRPr="00225D48" w:rsidRDefault="00BE2885"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proofErr w:type="spellStart"/>
      <w:r w:rsidRPr="00225D48">
        <w:rPr>
          <w:rFonts w:ascii="Simplified Arabic" w:hAnsi="Simplified Arabic" w:cs="Simplified Arabic"/>
          <w:b/>
          <w:bCs/>
          <w:sz w:val="26"/>
          <w:szCs w:val="26"/>
          <w:rtl/>
        </w:rPr>
        <w:t>الدجوي</w:t>
      </w:r>
      <w:proofErr w:type="spellEnd"/>
      <w:r w:rsidRPr="00225D48">
        <w:rPr>
          <w:rFonts w:ascii="Simplified Arabic" w:hAnsi="Simplified Arabic" w:cs="Simplified Arabic"/>
          <w:b/>
          <w:bCs/>
          <w:sz w:val="26"/>
          <w:szCs w:val="26"/>
          <w:rtl/>
        </w:rPr>
        <w:t>، علـي</w:t>
      </w:r>
      <w:r w:rsidRPr="00225D48">
        <w:rPr>
          <w:rFonts w:ascii="Simplified Arabic" w:hAnsi="Simplified Arabic" w:cs="Simplified Arabic"/>
          <w:sz w:val="26"/>
          <w:szCs w:val="26"/>
          <w:rtl/>
        </w:rPr>
        <w:t xml:space="preserve"> (</w:t>
      </w:r>
      <w:r w:rsidRPr="00225D48">
        <w:rPr>
          <w:rFonts w:ascii="Simplified Arabic" w:hAnsi="Simplified Arabic" w:cs="Simplified Arabic"/>
          <w:sz w:val="26"/>
          <w:szCs w:val="26"/>
        </w:rPr>
        <w:t>1996</w:t>
      </w:r>
      <w:r w:rsidRPr="00225D48">
        <w:rPr>
          <w:rFonts w:ascii="Simplified Arabic" w:hAnsi="Simplified Arabic" w:cs="Simplified Arabic"/>
          <w:sz w:val="26"/>
          <w:szCs w:val="26"/>
          <w:rtl/>
        </w:rPr>
        <w:t>) موسوعة النباتات الطبية والعطرية، مكتبة مدبولي، القاهرة.</w:t>
      </w:r>
    </w:p>
    <w:p w:rsidR="00805229" w:rsidRPr="00225D48" w:rsidRDefault="00D761B3"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rPr>
        <w:t>الربيعي، هادي مزعل</w:t>
      </w:r>
      <w:r w:rsidRPr="00225D48">
        <w:rPr>
          <w:rFonts w:ascii="Simplified Arabic" w:hAnsi="Simplified Arabic" w:cs="Simplified Arabic"/>
          <w:sz w:val="26"/>
          <w:szCs w:val="26"/>
          <w:rtl/>
        </w:rPr>
        <w:t xml:space="preserve"> (</w:t>
      </w:r>
      <w:r w:rsidRPr="00225D48">
        <w:rPr>
          <w:rFonts w:ascii="Simplified Arabic" w:hAnsi="Simplified Arabic" w:cs="Simplified Arabic"/>
          <w:sz w:val="26"/>
          <w:szCs w:val="26"/>
        </w:rPr>
        <w:t>1999</w:t>
      </w:r>
      <w:r w:rsidRPr="00225D48">
        <w:rPr>
          <w:rFonts w:ascii="Simplified Arabic" w:hAnsi="Simplified Arabic" w:cs="Simplified Arabic"/>
          <w:sz w:val="26"/>
          <w:szCs w:val="26"/>
          <w:rtl/>
        </w:rPr>
        <w:t xml:space="preserve">) تأثير مستخلصات نبات </w:t>
      </w:r>
      <w:proofErr w:type="spellStart"/>
      <w:r w:rsidRPr="00225D48">
        <w:rPr>
          <w:rFonts w:ascii="Simplified Arabic" w:hAnsi="Simplified Arabic" w:cs="Simplified Arabic"/>
          <w:sz w:val="26"/>
          <w:szCs w:val="26"/>
          <w:rtl/>
        </w:rPr>
        <w:t>الداتورة</w:t>
      </w:r>
      <w:proofErr w:type="spellEnd"/>
      <w:r w:rsidR="00892BBD">
        <w:rPr>
          <w:rFonts w:ascii="Simplified Arabic" w:hAnsi="Simplified Arabic" w:cs="Simplified Arabic" w:hint="cs"/>
          <w:sz w:val="26"/>
          <w:szCs w:val="26"/>
          <w:rtl/>
        </w:rPr>
        <w:t xml:space="preserve"> </w:t>
      </w:r>
      <w:proofErr w:type="spellStart"/>
      <w:r w:rsidRPr="00225D48">
        <w:rPr>
          <w:rFonts w:ascii="Simplified Arabic" w:hAnsi="Simplified Arabic" w:cs="Simplified Arabic"/>
          <w:i/>
          <w:iCs/>
          <w:sz w:val="26"/>
          <w:szCs w:val="26"/>
        </w:rPr>
        <w:t>Datura</w:t>
      </w:r>
      <w:proofErr w:type="spellEnd"/>
      <w:r w:rsidR="00892BBD">
        <w:rPr>
          <w:rFonts w:ascii="Simplified Arabic" w:hAnsi="Simplified Arabic" w:cs="Simplified Arabic"/>
          <w:i/>
          <w:iCs/>
          <w:sz w:val="26"/>
          <w:szCs w:val="26"/>
        </w:rPr>
        <w:t xml:space="preserve"> </w:t>
      </w:r>
      <w:proofErr w:type="spellStart"/>
      <w:r w:rsidRPr="00225D48">
        <w:rPr>
          <w:rFonts w:ascii="Simplified Arabic" w:hAnsi="Simplified Arabic" w:cs="Simplified Arabic"/>
          <w:i/>
          <w:iCs/>
          <w:sz w:val="26"/>
          <w:szCs w:val="26"/>
        </w:rPr>
        <w:t>Metel</w:t>
      </w:r>
      <w:proofErr w:type="spellEnd"/>
      <w:r w:rsidRPr="00225D48">
        <w:rPr>
          <w:rFonts w:ascii="Simplified Arabic" w:hAnsi="Simplified Arabic" w:cs="Simplified Arabic"/>
          <w:i/>
          <w:iCs/>
          <w:sz w:val="26"/>
          <w:szCs w:val="26"/>
        </w:rPr>
        <w:t xml:space="preserve"> Mill</w:t>
      </w:r>
      <w:r w:rsidR="00892BBD">
        <w:rPr>
          <w:rFonts w:ascii="Simplified Arabic" w:hAnsi="Simplified Arabic" w:cs="Simplified Arabic" w:hint="cs"/>
          <w:sz w:val="26"/>
          <w:szCs w:val="26"/>
          <w:rtl/>
        </w:rPr>
        <w:t xml:space="preserve"> </w:t>
      </w:r>
      <w:r w:rsidRPr="00225D48">
        <w:rPr>
          <w:rFonts w:ascii="Simplified Arabic" w:hAnsi="Simplified Arabic" w:cs="Simplified Arabic"/>
          <w:sz w:val="26"/>
          <w:szCs w:val="26"/>
          <w:rtl/>
        </w:rPr>
        <w:t xml:space="preserve">في بعض جوانب الأداء الحياتي للذبابة المنزلية </w:t>
      </w:r>
      <w:proofErr w:type="spellStart"/>
      <w:r w:rsidRPr="00225D48">
        <w:rPr>
          <w:rFonts w:ascii="Simplified Arabic" w:hAnsi="Simplified Arabic" w:cs="Simplified Arabic"/>
          <w:i/>
          <w:iCs/>
          <w:sz w:val="26"/>
          <w:szCs w:val="26"/>
        </w:rPr>
        <w:t>Musca</w:t>
      </w:r>
      <w:proofErr w:type="spellEnd"/>
      <w:r w:rsidRPr="00225D48">
        <w:rPr>
          <w:rFonts w:ascii="Simplified Arabic" w:hAnsi="Simplified Arabic" w:cs="Simplified Arabic"/>
          <w:i/>
          <w:iCs/>
          <w:sz w:val="26"/>
          <w:szCs w:val="26"/>
        </w:rPr>
        <w:t xml:space="preserve"> Domestic</w:t>
      </w:r>
      <w:r w:rsidRPr="00225D48">
        <w:rPr>
          <w:rFonts w:ascii="Simplified Arabic" w:hAnsi="Simplified Arabic" w:cs="Simplified Arabic"/>
          <w:sz w:val="26"/>
          <w:szCs w:val="26"/>
          <w:rtl/>
        </w:rPr>
        <w:t xml:space="preserve">، أطروحة دكتوراه فلسفة، كلية العلوم، جامعة بابل، </w:t>
      </w:r>
      <w:r w:rsidRPr="00225D48">
        <w:rPr>
          <w:rFonts w:ascii="Simplified Arabic" w:hAnsi="Simplified Arabic" w:cs="Simplified Arabic"/>
          <w:sz w:val="26"/>
          <w:szCs w:val="26"/>
        </w:rPr>
        <w:t>126</w:t>
      </w:r>
      <w:r w:rsidRPr="00225D48">
        <w:rPr>
          <w:rFonts w:ascii="Simplified Arabic" w:hAnsi="Simplified Arabic" w:cs="Simplified Arabic"/>
          <w:sz w:val="26"/>
          <w:szCs w:val="26"/>
          <w:rtl/>
        </w:rPr>
        <w:t xml:space="preserve"> صفحة.</w:t>
      </w:r>
    </w:p>
    <w:p w:rsidR="004B5DE1" w:rsidRPr="00225D48" w:rsidRDefault="004B5DE1" w:rsidP="004B5DE1">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hint="cs"/>
          <w:b/>
          <w:bCs/>
          <w:sz w:val="26"/>
          <w:szCs w:val="26"/>
          <w:rtl/>
          <w:lang w:bidi="ar-SY"/>
        </w:rPr>
        <w:t>الرمضاني، روضة محمد أمين (1985).</w:t>
      </w:r>
      <w:r w:rsidRPr="00225D48">
        <w:rPr>
          <w:rFonts w:ascii="Simplified Arabic" w:hAnsi="Simplified Arabic" w:cs="Simplified Arabic" w:hint="cs"/>
          <w:sz w:val="26"/>
          <w:szCs w:val="26"/>
          <w:rtl/>
          <w:lang w:bidi="ar-SY"/>
        </w:rPr>
        <w:t xml:space="preserve"> تأثير بعض منظمات النمو على استحداث ونمو </w:t>
      </w:r>
      <w:proofErr w:type="spellStart"/>
      <w:r w:rsidRPr="00225D48">
        <w:rPr>
          <w:rFonts w:ascii="Simplified Arabic" w:hAnsi="Simplified Arabic" w:cs="Simplified Arabic" w:hint="cs"/>
          <w:sz w:val="26"/>
          <w:szCs w:val="26"/>
          <w:rtl/>
          <w:lang w:bidi="ar-SY"/>
        </w:rPr>
        <w:t>الكالوس</w:t>
      </w:r>
      <w:proofErr w:type="spellEnd"/>
      <w:r w:rsidRPr="00225D48">
        <w:rPr>
          <w:rFonts w:ascii="Simplified Arabic" w:hAnsi="Simplified Arabic" w:cs="Simplified Arabic" w:hint="cs"/>
          <w:sz w:val="26"/>
          <w:szCs w:val="26"/>
          <w:rtl/>
          <w:lang w:bidi="ar-SY"/>
        </w:rPr>
        <w:t xml:space="preserve"> لنبات الفستق </w:t>
      </w:r>
      <w:proofErr w:type="spellStart"/>
      <w:r w:rsidRPr="00225D48">
        <w:rPr>
          <w:rFonts w:ascii="Simplified Arabic" w:hAnsi="Simplified Arabic" w:cs="Simplified Arabic"/>
          <w:sz w:val="26"/>
          <w:szCs w:val="26"/>
          <w:lang w:bidi="ar-SY"/>
        </w:rPr>
        <w:t>Pistaciaceae</w:t>
      </w:r>
      <w:proofErr w:type="spellEnd"/>
      <w:r w:rsidRPr="00225D48">
        <w:rPr>
          <w:rFonts w:ascii="Simplified Arabic" w:hAnsi="Simplified Arabic" w:cs="Simplified Arabic" w:hint="cs"/>
          <w:sz w:val="26"/>
          <w:szCs w:val="26"/>
          <w:rtl/>
          <w:lang w:bidi="ar-LB"/>
        </w:rPr>
        <w:t>. رسالة ماجستير، كلية العلوم، جامعة الموصل العراق.</w:t>
      </w:r>
    </w:p>
    <w:p w:rsidR="00DB26BA" w:rsidRPr="00225D48" w:rsidRDefault="00DB26BA" w:rsidP="00DB26BA">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hint="cs"/>
          <w:b/>
          <w:bCs/>
          <w:sz w:val="26"/>
          <w:szCs w:val="26"/>
          <w:rtl/>
          <w:lang w:bidi="ar-LB"/>
        </w:rPr>
        <w:t>زيد، سليم حسين. (2012).</w:t>
      </w:r>
      <w:r w:rsidRPr="00225D48">
        <w:rPr>
          <w:rFonts w:ascii="Simplified Arabic" w:hAnsi="Simplified Arabic" w:cs="Simplified Arabic" w:hint="cs"/>
          <w:sz w:val="26"/>
          <w:szCs w:val="26"/>
          <w:rtl/>
          <w:lang w:bidi="ar-LB"/>
        </w:rPr>
        <w:t xml:space="preserve"> الإكثار الخضري لنبات القبار الشائك </w:t>
      </w:r>
      <w:proofErr w:type="spellStart"/>
      <w:r w:rsidRPr="00892BBD">
        <w:rPr>
          <w:rFonts w:ascii="Simplified Arabic" w:hAnsi="Simplified Arabic" w:cs="Simplified Arabic"/>
          <w:i/>
          <w:iCs/>
          <w:sz w:val="26"/>
          <w:szCs w:val="26"/>
          <w:lang w:val="en-GB" w:bidi="ar-LB"/>
        </w:rPr>
        <w:t>capparis</w:t>
      </w:r>
      <w:proofErr w:type="spellEnd"/>
      <w:r w:rsidR="00892BBD" w:rsidRPr="00892BBD">
        <w:rPr>
          <w:rFonts w:ascii="Simplified Arabic" w:hAnsi="Simplified Arabic" w:cs="Simplified Arabic"/>
          <w:i/>
          <w:iCs/>
          <w:sz w:val="26"/>
          <w:szCs w:val="26"/>
          <w:lang w:val="en-GB" w:bidi="ar-LB"/>
        </w:rPr>
        <w:t xml:space="preserve"> </w:t>
      </w:r>
      <w:proofErr w:type="spellStart"/>
      <w:r w:rsidRPr="00892BBD">
        <w:rPr>
          <w:rFonts w:ascii="Simplified Arabic" w:hAnsi="Simplified Arabic" w:cs="Simplified Arabic"/>
          <w:i/>
          <w:iCs/>
          <w:sz w:val="26"/>
          <w:szCs w:val="26"/>
          <w:lang w:val="en-GB" w:bidi="ar-LB"/>
        </w:rPr>
        <w:t>spinosa</w:t>
      </w:r>
      <w:proofErr w:type="spellEnd"/>
      <w:r w:rsidRPr="00225D48">
        <w:rPr>
          <w:rFonts w:ascii="Simplified Arabic" w:hAnsi="Simplified Arabic" w:cs="Simplified Arabic" w:hint="cs"/>
          <w:sz w:val="26"/>
          <w:szCs w:val="26"/>
          <w:rtl/>
          <w:lang w:val="en-GB" w:bidi="ar-LB"/>
        </w:rPr>
        <w:t xml:space="preserve"> باستخدام تقانة زراعة الأنسجة. مجلة جامعة دمشق للعلوم الأساسية. المجلد (28). العدد الأول.</w:t>
      </w:r>
    </w:p>
    <w:p w:rsidR="007111E6" w:rsidRPr="00225D48" w:rsidRDefault="007111E6" w:rsidP="007111E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lang w:bidi="ar-SY"/>
        </w:rPr>
        <w:t>سنكري، محمد نذير. (1987).</w:t>
      </w:r>
      <w:r w:rsidRPr="00225D48">
        <w:rPr>
          <w:rFonts w:ascii="Simplified Arabic" w:hAnsi="Simplified Arabic" w:cs="Simplified Arabic"/>
          <w:sz w:val="26"/>
          <w:szCs w:val="26"/>
          <w:rtl/>
          <w:lang w:bidi="ar-SY"/>
        </w:rPr>
        <w:t xml:space="preserve"> بيئات ونباتات ومراعي المناطق الجافة وشديدة الجفاف السورية حمايتها وتطويرها. منشورات جامعة حلب، صفحة(793).</w:t>
      </w:r>
    </w:p>
    <w:p w:rsidR="00805229" w:rsidRPr="00225D48" w:rsidRDefault="002F6812"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lang w:bidi="ar-SY"/>
        </w:rPr>
        <w:t>الصباغ، عبد العزيز. (1981).</w:t>
      </w:r>
      <w:r w:rsidRPr="00225D48">
        <w:rPr>
          <w:rFonts w:ascii="Simplified Arabic" w:hAnsi="Simplified Arabic" w:cs="Simplified Arabic"/>
          <w:sz w:val="26"/>
          <w:szCs w:val="26"/>
          <w:rtl/>
          <w:lang w:bidi="ar-SY"/>
        </w:rPr>
        <w:t xml:space="preserve"> التصنيف النباتي وتعضي جهاز التناسل، منشورات جامعة دمشق- مصدر انترنت.</w:t>
      </w:r>
    </w:p>
    <w:p w:rsidR="00805229" w:rsidRPr="00225D48" w:rsidRDefault="00B17E1A"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lang w:bidi="ar-SY"/>
        </w:rPr>
        <w:t>الصباغ، عبد العزيز؛ القاضي، عماد. (2003).</w:t>
      </w:r>
      <w:r w:rsidRPr="00225D48">
        <w:rPr>
          <w:rFonts w:ascii="Simplified Arabic" w:hAnsi="Simplified Arabic" w:cs="Simplified Arabic"/>
          <w:sz w:val="26"/>
          <w:szCs w:val="26"/>
          <w:rtl/>
          <w:lang w:bidi="ar-SY"/>
        </w:rPr>
        <w:t xml:space="preserve"> التصنيف النباتي، منشورات جامعة دمشق- كلية الزراعة. صفحة (399).</w:t>
      </w:r>
    </w:p>
    <w:p w:rsidR="004B5DE1" w:rsidRPr="00225D48" w:rsidRDefault="004B5DE1" w:rsidP="007A5951">
      <w:pPr>
        <w:pStyle w:val="a4"/>
        <w:numPr>
          <w:ilvl w:val="0"/>
          <w:numId w:val="12"/>
        </w:numPr>
        <w:spacing w:after="0" w:line="240" w:lineRule="auto"/>
        <w:ind w:left="84" w:hanging="76"/>
        <w:jc w:val="both"/>
        <w:rPr>
          <w:rFonts w:ascii="Simplified Arabic" w:hAnsi="Simplified Arabic" w:cs="Simplified Arabic"/>
          <w:sz w:val="26"/>
          <w:szCs w:val="26"/>
          <w:lang w:bidi="ar-LB"/>
        </w:rPr>
      </w:pPr>
      <w:proofErr w:type="spellStart"/>
      <w:r w:rsidRPr="00225D48">
        <w:rPr>
          <w:rFonts w:ascii="Simplified Arabic" w:hAnsi="Simplified Arabic" w:cs="Simplified Arabic" w:hint="cs"/>
          <w:b/>
          <w:bCs/>
          <w:sz w:val="26"/>
          <w:szCs w:val="26"/>
          <w:rtl/>
        </w:rPr>
        <w:t>العقراوي</w:t>
      </w:r>
      <w:proofErr w:type="spellEnd"/>
      <w:r w:rsidRPr="00225D48">
        <w:rPr>
          <w:rFonts w:ascii="Simplified Arabic" w:hAnsi="Simplified Arabic" w:cs="Simplified Arabic" w:hint="cs"/>
          <w:b/>
          <w:bCs/>
          <w:sz w:val="26"/>
          <w:szCs w:val="26"/>
          <w:rtl/>
        </w:rPr>
        <w:t xml:space="preserve">، </w:t>
      </w:r>
      <w:proofErr w:type="spellStart"/>
      <w:r w:rsidRPr="00225D48">
        <w:rPr>
          <w:rFonts w:ascii="Simplified Arabic" w:hAnsi="Simplified Arabic" w:cs="Simplified Arabic" w:hint="cs"/>
          <w:b/>
          <w:bCs/>
          <w:sz w:val="26"/>
          <w:szCs w:val="26"/>
          <w:rtl/>
        </w:rPr>
        <w:t>هاوزين</w:t>
      </w:r>
      <w:proofErr w:type="spellEnd"/>
      <w:r w:rsidRPr="00225D48">
        <w:rPr>
          <w:rFonts w:ascii="Simplified Arabic" w:hAnsi="Simplified Arabic" w:cs="Simplified Arabic" w:hint="cs"/>
          <w:b/>
          <w:bCs/>
          <w:sz w:val="26"/>
          <w:szCs w:val="26"/>
          <w:rtl/>
        </w:rPr>
        <w:t xml:space="preserve"> صلاح خليل (2006).</w:t>
      </w:r>
      <w:r w:rsidRPr="00225D48">
        <w:rPr>
          <w:rFonts w:ascii="Simplified Arabic" w:hAnsi="Simplified Arabic" w:cs="Simplified Arabic" w:hint="cs"/>
          <w:sz w:val="26"/>
          <w:szCs w:val="26"/>
          <w:rtl/>
          <w:lang w:bidi="ar-LB"/>
        </w:rPr>
        <w:t xml:space="preserve"> تعريض بذور وأعضاء </w:t>
      </w:r>
      <w:proofErr w:type="spellStart"/>
      <w:r w:rsidRPr="00225D48">
        <w:rPr>
          <w:rFonts w:ascii="Simplified Arabic" w:hAnsi="Simplified Arabic" w:cs="Simplified Arabic" w:hint="cs"/>
          <w:sz w:val="26"/>
          <w:szCs w:val="26"/>
          <w:rtl/>
          <w:lang w:bidi="ar-LB"/>
        </w:rPr>
        <w:t>وكالوس</w:t>
      </w:r>
      <w:proofErr w:type="spellEnd"/>
      <w:r w:rsidRPr="00225D48">
        <w:rPr>
          <w:rFonts w:ascii="Simplified Arabic" w:hAnsi="Simplified Arabic" w:cs="Simplified Arabic" w:hint="cs"/>
          <w:sz w:val="26"/>
          <w:szCs w:val="26"/>
          <w:rtl/>
          <w:lang w:bidi="ar-LB"/>
        </w:rPr>
        <w:t xml:space="preserve"> نبات اليانسون </w:t>
      </w:r>
      <w:proofErr w:type="spellStart"/>
      <w:r w:rsidR="00AF1C89" w:rsidRPr="00225D48">
        <w:rPr>
          <w:rFonts w:ascii="Simplified Arabic" w:hAnsi="Simplified Arabic" w:cs="Simplified Arabic"/>
          <w:i/>
          <w:iCs/>
          <w:sz w:val="26"/>
          <w:szCs w:val="26"/>
          <w:lang w:bidi="ar-LB"/>
        </w:rPr>
        <w:t>pimpinella</w:t>
      </w:r>
      <w:proofErr w:type="spellEnd"/>
      <w:r w:rsidR="00892BBD">
        <w:rPr>
          <w:rFonts w:ascii="Simplified Arabic" w:hAnsi="Simplified Arabic" w:cs="Simplified Arabic"/>
          <w:i/>
          <w:iCs/>
          <w:sz w:val="26"/>
          <w:szCs w:val="26"/>
          <w:lang w:bidi="ar-LB"/>
        </w:rPr>
        <w:t xml:space="preserve"> </w:t>
      </w:r>
      <w:proofErr w:type="spellStart"/>
      <w:r w:rsidR="00AF1C89" w:rsidRPr="00225D48">
        <w:rPr>
          <w:rFonts w:ascii="Simplified Arabic" w:hAnsi="Simplified Arabic" w:cs="Simplified Arabic"/>
          <w:i/>
          <w:iCs/>
          <w:sz w:val="26"/>
          <w:szCs w:val="26"/>
          <w:lang w:bidi="ar-LB"/>
        </w:rPr>
        <w:t>anisum</w:t>
      </w:r>
      <w:proofErr w:type="spellEnd"/>
      <w:r w:rsidR="00892BBD">
        <w:rPr>
          <w:rFonts w:ascii="Simplified Arabic" w:hAnsi="Simplified Arabic" w:cs="Simplified Arabic" w:hint="cs"/>
          <w:sz w:val="26"/>
          <w:szCs w:val="26"/>
          <w:rtl/>
          <w:lang w:bidi="ar-LB"/>
        </w:rPr>
        <w:t xml:space="preserve"> </w:t>
      </w:r>
      <w:proofErr w:type="spellStart"/>
      <w:r w:rsidR="001A1BAE" w:rsidRPr="00225D48">
        <w:rPr>
          <w:rFonts w:ascii="Simplified Arabic" w:hAnsi="Simplified Arabic" w:cs="Simplified Arabic" w:hint="cs"/>
          <w:sz w:val="26"/>
          <w:szCs w:val="26"/>
          <w:rtl/>
          <w:lang w:bidi="ar-LB"/>
        </w:rPr>
        <w:t>لللأشعة</w:t>
      </w:r>
      <w:proofErr w:type="spellEnd"/>
      <w:r w:rsidR="001A1BAE" w:rsidRPr="00225D48">
        <w:rPr>
          <w:rFonts w:ascii="Simplified Arabic" w:hAnsi="Simplified Arabic" w:cs="Simplified Arabic" w:hint="cs"/>
          <w:sz w:val="26"/>
          <w:szCs w:val="26"/>
          <w:rtl/>
          <w:lang w:bidi="ar-LB"/>
        </w:rPr>
        <w:t xml:space="preserve"> فوق البن</w:t>
      </w:r>
      <w:r w:rsidR="007A5951" w:rsidRPr="00225D48">
        <w:rPr>
          <w:rFonts w:ascii="Simplified Arabic" w:hAnsi="Simplified Arabic" w:cs="Simplified Arabic" w:hint="cs"/>
          <w:sz w:val="26"/>
          <w:szCs w:val="26"/>
          <w:rtl/>
          <w:lang w:bidi="ar-LB"/>
        </w:rPr>
        <w:t>ف</w:t>
      </w:r>
      <w:r w:rsidR="001A1BAE" w:rsidRPr="00225D48">
        <w:rPr>
          <w:rFonts w:ascii="Simplified Arabic" w:hAnsi="Simplified Arabic" w:cs="Simplified Arabic" w:hint="cs"/>
          <w:sz w:val="26"/>
          <w:szCs w:val="26"/>
          <w:rtl/>
          <w:lang w:bidi="ar-LB"/>
        </w:rPr>
        <w:t xml:space="preserve">سجية وتقدير محتوى </w:t>
      </w:r>
      <w:proofErr w:type="spellStart"/>
      <w:r w:rsidR="001A1BAE" w:rsidRPr="00225D48">
        <w:rPr>
          <w:rFonts w:ascii="Simplified Arabic" w:hAnsi="Simplified Arabic" w:cs="Simplified Arabic" w:hint="cs"/>
          <w:sz w:val="26"/>
          <w:szCs w:val="26"/>
          <w:rtl/>
          <w:lang w:bidi="ar-LB"/>
        </w:rPr>
        <w:t>الأنيثول</w:t>
      </w:r>
      <w:proofErr w:type="spellEnd"/>
      <w:r w:rsidR="001A1BAE" w:rsidRPr="00225D48">
        <w:rPr>
          <w:rFonts w:ascii="Simplified Arabic" w:hAnsi="Simplified Arabic" w:cs="Simplified Arabic" w:hint="cs"/>
          <w:sz w:val="26"/>
          <w:szCs w:val="26"/>
          <w:rtl/>
          <w:lang w:bidi="ar-LB"/>
        </w:rPr>
        <w:t xml:space="preserve"> بوساطة </w:t>
      </w:r>
      <w:proofErr w:type="spellStart"/>
      <w:r w:rsidR="001A1BAE" w:rsidRPr="00225D48">
        <w:rPr>
          <w:rFonts w:ascii="Simplified Arabic" w:hAnsi="Simplified Arabic" w:cs="Simplified Arabic" w:hint="cs"/>
          <w:sz w:val="26"/>
          <w:szCs w:val="26"/>
          <w:rtl/>
          <w:lang w:bidi="ar-LB"/>
        </w:rPr>
        <w:t>كروماتوغرافيا</w:t>
      </w:r>
      <w:proofErr w:type="spellEnd"/>
      <w:r w:rsidR="001A1BAE" w:rsidRPr="00225D48">
        <w:rPr>
          <w:rFonts w:ascii="Simplified Arabic" w:hAnsi="Simplified Arabic" w:cs="Simplified Arabic" w:hint="cs"/>
          <w:sz w:val="26"/>
          <w:szCs w:val="26"/>
          <w:rtl/>
          <w:lang w:bidi="ar-LB"/>
        </w:rPr>
        <w:t xml:space="preserve"> السائل عالي الأداء. رسالة ماجستير/ كلية التربية، جامعة الموصل.</w:t>
      </w:r>
    </w:p>
    <w:p w:rsidR="00805229" w:rsidRPr="00225D48" w:rsidRDefault="00B05812"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b/>
          <w:bCs/>
          <w:sz w:val="26"/>
          <w:szCs w:val="26"/>
          <w:rtl/>
        </w:rPr>
        <w:t>الملاح، مزاحم قاسم وأواب وعد الله يونس</w:t>
      </w:r>
      <w:r w:rsidRPr="00225D48">
        <w:rPr>
          <w:rFonts w:ascii="Simplified Arabic" w:hAnsi="Simplified Arabic" w:cs="Simplified Arabic"/>
          <w:sz w:val="26"/>
          <w:szCs w:val="26"/>
          <w:rtl/>
        </w:rPr>
        <w:t xml:space="preserve"> (</w:t>
      </w:r>
      <w:r w:rsidRPr="00225D48">
        <w:rPr>
          <w:rFonts w:ascii="Simplified Arabic" w:hAnsi="Simplified Arabic" w:cs="Simplified Arabic"/>
          <w:sz w:val="26"/>
          <w:szCs w:val="26"/>
        </w:rPr>
        <w:t>2001</w:t>
      </w:r>
      <w:r w:rsidRPr="00225D48">
        <w:rPr>
          <w:rFonts w:ascii="Simplified Arabic" w:hAnsi="Simplified Arabic" w:cs="Simplified Arabic"/>
          <w:sz w:val="26"/>
          <w:szCs w:val="26"/>
          <w:rtl/>
        </w:rPr>
        <w:t xml:space="preserve">). عزل وتشخيص </w:t>
      </w:r>
      <w:proofErr w:type="spellStart"/>
      <w:r w:rsidRPr="00225D48">
        <w:rPr>
          <w:rFonts w:ascii="Simplified Arabic" w:hAnsi="Simplified Arabic" w:cs="Simplified Arabic"/>
          <w:sz w:val="26"/>
          <w:szCs w:val="26"/>
          <w:rtl/>
        </w:rPr>
        <w:t>الهيوسينوالهيوسيامين</w:t>
      </w:r>
      <w:proofErr w:type="spellEnd"/>
      <w:r w:rsidRPr="00225D48">
        <w:rPr>
          <w:rFonts w:ascii="Simplified Arabic" w:hAnsi="Simplified Arabic" w:cs="Simplified Arabic"/>
          <w:sz w:val="26"/>
          <w:szCs w:val="26"/>
          <w:rtl/>
        </w:rPr>
        <w:t xml:space="preserve"> في </w:t>
      </w:r>
      <w:proofErr w:type="spellStart"/>
      <w:r w:rsidRPr="00225D48">
        <w:rPr>
          <w:rFonts w:ascii="Simplified Arabic" w:hAnsi="Simplified Arabic" w:cs="Simplified Arabic"/>
          <w:sz w:val="26"/>
          <w:szCs w:val="26"/>
          <w:rtl/>
        </w:rPr>
        <w:t>الكالس</w:t>
      </w:r>
      <w:proofErr w:type="spellEnd"/>
      <w:r w:rsidRPr="00225D48">
        <w:rPr>
          <w:rFonts w:ascii="Simplified Arabic" w:hAnsi="Simplified Arabic" w:cs="Simplified Arabic"/>
          <w:sz w:val="26"/>
          <w:szCs w:val="26"/>
          <w:rtl/>
        </w:rPr>
        <w:t xml:space="preserve"> والنباتات الناتجة منه لنبات </w:t>
      </w:r>
      <w:proofErr w:type="spellStart"/>
      <w:r w:rsidRPr="00225D48">
        <w:rPr>
          <w:rFonts w:ascii="Simplified Arabic" w:hAnsi="Simplified Arabic" w:cs="Simplified Arabic"/>
          <w:i/>
          <w:iCs/>
          <w:sz w:val="26"/>
          <w:szCs w:val="26"/>
        </w:rPr>
        <w:t>Datura</w:t>
      </w:r>
      <w:proofErr w:type="spellEnd"/>
      <w:r w:rsidR="00892BBD">
        <w:rPr>
          <w:rFonts w:ascii="Simplified Arabic" w:hAnsi="Simplified Arabic" w:cs="Simplified Arabic"/>
          <w:i/>
          <w:iCs/>
          <w:sz w:val="26"/>
          <w:szCs w:val="26"/>
        </w:rPr>
        <w:t xml:space="preserve"> </w:t>
      </w:r>
      <w:proofErr w:type="spellStart"/>
      <w:r w:rsidRPr="00225D48">
        <w:rPr>
          <w:rFonts w:ascii="Simplified Arabic" w:hAnsi="Simplified Arabic" w:cs="Simplified Arabic"/>
          <w:i/>
          <w:iCs/>
          <w:sz w:val="26"/>
          <w:szCs w:val="26"/>
        </w:rPr>
        <w:t>Innoxia</w:t>
      </w:r>
      <w:proofErr w:type="spellEnd"/>
      <w:r w:rsidRPr="00225D48">
        <w:rPr>
          <w:rFonts w:ascii="Simplified Arabic" w:hAnsi="Simplified Arabic" w:cs="Simplified Arabic"/>
          <w:i/>
          <w:iCs/>
          <w:sz w:val="26"/>
          <w:szCs w:val="26"/>
          <w:rtl/>
        </w:rPr>
        <w:t xml:space="preserve"> ، </w:t>
      </w:r>
      <w:r w:rsidRPr="00225D48">
        <w:rPr>
          <w:rFonts w:ascii="Simplified Arabic" w:hAnsi="Simplified Arabic" w:cs="Simplified Arabic"/>
          <w:sz w:val="26"/>
          <w:szCs w:val="26"/>
          <w:rtl/>
        </w:rPr>
        <w:t xml:space="preserve">مجلة التربية والعلم، العدد </w:t>
      </w:r>
      <w:r w:rsidRPr="00225D48">
        <w:rPr>
          <w:rFonts w:ascii="Simplified Arabic" w:hAnsi="Simplified Arabic" w:cs="Simplified Arabic"/>
          <w:sz w:val="26"/>
          <w:szCs w:val="26"/>
        </w:rPr>
        <w:t>35</w:t>
      </w:r>
      <w:r w:rsidRPr="00225D48">
        <w:rPr>
          <w:rFonts w:ascii="Simplified Arabic" w:hAnsi="Simplified Arabic" w:cs="Simplified Arabic"/>
          <w:sz w:val="26"/>
          <w:szCs w:val="26"/>
          <w:rtl/>
        </w:rPr>
        <w:t xml:space="preserve">. </w:t>
      </w:r>
    </w:p>
    <w:p w:rsidR="00805229" w:rsidRPr="00225D48" w:rsidRDefault="007479E7" w:rsidP="003F179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hint="cs"/>
          <w:b/>
          <w:bCs/>
          <w:sz w:val="26"/>
          <w:szCs w:val="26"/>
          <w:rtl/>
          <w:lang w:bidi="ar-SY"/>
        </w:rPr>
        <w:lastRenderedPageBreak/>
        <w:t>محمد، عبد المطلب سيد وعمر، مبشر صالح (1990</w:t>
      </w:r>
      <w:r w:rsidRPr="00225D48">
        <w:rPr>
          <w:rFonts w:ascii="Simplified Arabic" w:hAnsi="Simplified Arabic" w:cs="Simplified Arabic" w:hint="cs"/>
          <w:sz w:val="26"/>
          <w:szCs w:val="26"/>
          <w:rtl/>
          <w:lang w:bidi="ar-SY"/>
        </w:rPr>
        <w:t>). المفاهيم الرئيسية في زراعة الخلايا والأنسجة والأعضاء للنبات. مطبعة جامعة الم</w:t>
      </w:r>
      <w:r w:rsidR="005130AA" w:rsidRPr="00225D48">
        <w:rPr>
          <w:rFonts w:ascii="Simplified Arabic" w:hAnsi="Simplified Arabic" w:cs="Simplified Arabic" w:hint="cs"/>
          <w:sz w:val="26"/>
          <w:szCs w:val="26"/>
          <w:rtl/>
          <w:lang w:bidi="ar-LB"/>
        </w:rPr>
        <w:t>ى</w:t>
      </w:r>
      <w:r w:rsidRPr="00225D48">
        <w:rPr>
          <w:rFonts w:ascii="Simplified Arabic" w:hAnsi="Simplified Arabic" w:cs="Simplified Arabic" w:hint="cs"/>
          <w:sz w:val="26"/>
          <w:szCs w:val="26"/>
          <w:rtl/>
          <w:lang w:bidi="ar-SY"/>
        </w:rPr>
        <w:t>وصل، العراق.</w:t>
      </w:r>
    </w:p>
    <w:p w:rsidR="00D47ED6" w:rsidRPr="00225D48" w:rsidRDefault="00D47ED6" w:rsidP="00D47ED6">
      <w:pPr>
        <w:pStyle w:val="a4"/>
        <w:numPr>
          <w:ilvl w:val="0"/>
          <w:numId w:val="12"/>
        </w:numPr>
        <w:spacing w:after="0" w:line="240" w:lineRule="auto"/>
        <w:ind w:left="84" w:hanging="76"/>
        <w:jc w:val="both"/>
        <w:rPr>
          <w:rFonts w:ascii="Simplified Arabic" w:hAnsi="Simplified Arabic" w:cs="Simplified Arabic"/>
          <w:sz w:val="26"/>
          <w:szCs w:val="26"/>
          <w:lang w:bidi="ar-LB"/>
        </w:rPr>
      </w:pPr>
      <w:r w:rsidRPr="00225D48">
        <w:rPr>
          <w:rFonts w:ascii="Simplified Arabic" w:hAnsi="Simplified Arabic" w:cs="Simplified Arabic" w:hint="cs"/>
          <w:b/>
          <w:bCs/>
          <w:sz w:val="26"/>
          <w:szCs w:val="26"/>
          <w:rtl/>
          <w:lang w:bidi="ar-SY"/>
        </w:rPr>
        <w:t>يونس، أواب وعد الله (1997)</w:t>
      </w:r>
      <w:r w:rsidRPr="00225D48">
        <w:rPr>
          <w:rFonts w:ascii="Simplified Arabic" w:hAnsi="Simplified Arabic" w:cs="Simplified Arabic" w:hint="cs"/>
          <w:sz w:val="26"/>
          <w:szCs w:val="26"/>
          <w:rtl/>
          <w:lang w:bidi="ar-SY"/>
        </w:rPr>
        <w:t>.</w:t>
      </w:r>
      <w:r w:rsidR="00114965">
        <w:rPr>
          <w:rFonts w:ascii="Simplified Arabic" w:hAnsi="Simplified Arabic" w:cs="Simplified Arabic" w:hint="cs"/>
          <w:sz w:val="26"/>
          <w:szCs w:val="26"/>
          <w:rtl/>
          <w:lang w:bidi="ar-SY"/>
        </w:rPr>
        <w:t xml:space="preserve"> </w:t>
      </w:r>
      <w:r w:rsidR="00114965" w:rsidRPr="00A804FB">
        <w:rPr>
          <w:rFonts w:ascii="Simplified Arabic" w:hAnsi="Simplified Arabic" w:cs="Simplified Arabic"/>
          <w:sz w:val="28"/>
          <w:szCs w:val="28"/>
          <w:rtl/>
        </w:rPr>
        <w:t xml:space="preserve">محتوى </w:t>
      </w:r>
      <w:proofErr w:type="spellStart"/>
      <w:r w:rsidR="00114965" w:rsidRPr="00A804FB">
        <w:rPr>
          <w:rFonts w:ascii="Simplified Arabic" w:hAnsi="Simplified Arabic" w:cs="Simplified Arabic"/>
          <w:sz w:val="28"/>
          <w:szCs w:val="28"/>
          <w:rtl/>
        </w:rPr>
        <w:t>القلويدات</w:t>
      </w:r>
      <w:proofErr w:type="spellEnd"/>
      <w:r w:rsidR="00114965" w:rsidRPr="00A804FB">
        <w:rPr>
          <w:rFonts w:ascii="Simplified Arabic" w:hAnsi="Simplified Arabic" w:cs="Simplified Arabic"/>
          <w:sz w:val="28"/>
          <w:szCs w:val="28"/>
          <w:rtl/>
        </w:rPr>
        <w:t xml:space="preserve"> في </w:t>
      </w:r>
      <w:proofErr w:type="spellStart"/>
      <w:r w:rsidR="00114965" w:rsidRPr="00A804FB">
        <w:rPr>
          <w:rFonts w:ascii="Simplified Arabic" w:hAnsi="Simplified Arabic" w:cs="Simplified Arabic"/>
          <w:sz w:val="28"/>
          <w:szCs w:val="28"/>
          <w:rtl/>
        </w:rPr>
        <w:t>الكالس</w:t>
      </w:r>
      <w:proofErr w:type="spellEnd"/>
      <w:r w:rsidR="00114965" w:rsidRPr="00A804FB">
        <w:rPr>
          <w:rFonts w:ascii="Simplified Arabic" w:hAnsi="Simplified Arabic" w:cs="Simplified Arabic"/>
          <w:sz w:val="28"/>
          <w:szCs w:val="28"/>
          <w:rtl/>
        </w:rPr>
        <w:t xml:space="preserve"> والنباتات الناتجة منه في النبات البري </w:t>
      </w:r>
      <w:proofErr w:type="spellStart"/>
      <w:r w:rsidR="00114965" w:rsidRPr="00A804FB">
        <w:rPr>
          <w:rFonts w:ascii="Simplified Arabic" w:hAnsi="Simplified Arabic" w:cs="Simplified Arabic"/>
          <w:sz w:val="28"/>
          <w:szCs w:val="28"/>
          <w:rtl/>
        </w:rPr>
        <w:t>الداتورة</w:t>
      </w:r>
      <w:proofErr w:type="spellEnd"/>
      <w:r w:rsidR="00114965" w:rsidRPr="00A804FB">
        <w:rPr>
          <w:rFonts w:ascii="Simplified Arabic" w:hAnsi="Simplified Arabic" w:cs="Simplified Arabic"/>
          <w:sz w:val="28"/>
          <w:szCs w:val="28"/>
          <w:rtl/>
        </w:rPr>
        <w:t xml:space="preserve"> </w:t>
      </w:r>
      <w:proofErr w:type="spellStart"/>
      <w:r w:rsidR="00114965" w:rsidRPr="00A804FB">
        <w:rPr>
          <w:rFonts w:ascii="Simplified Arabic" w:hAnsi="Simplified Arabic" w:cs="Simplified Arabic"/>
          <w:i/>
          <w:iCs/>
          <w:sz w:val="28"/>
          <w:szCs w:val="28"/>
        </w:rPr>
        <w:t>Datura</w:t>
      </w:r>
      <w:proofErr w:type="spellEnd"/>
      <w:r w:rsidR="00114965" w:rsidRPr="00A804FB">
        <w:rPr>
          <w:rFonts w:ascii="Simplified Arabic" w:hAnsi="Simplified Arabic" w:cs="Simplified Arabic"/>
          <w:i/>
          <w:iCs/>
          <w:sz w:val="28"/>
          <w:szCs w:val="28"/>
        </w:rPr>
        <w:t xml:space="preserve"> </w:t>
      </w:r>
      <w:proofErr w:type="spellStart"/>
      <w:r w:rsidR="00114965" w:rsidRPr="00A804FB">
        <w:rPr>
          <w:rFonts w:ascii="Simplified Arabic" w:hAnsi="Simplified Arabic" w:cs="Simplified Arabic"/>
          <w:i/>
          <w:iCs/>
          <w:sz w:val="28"/>
          <w:szCs w:val="28"/>
        </w:rPr>
        <w:t>Innoxia</w:t>
      </w:r>
      <w:proofErr w:type="spellEnd"/>
      <w:r w:rsidR="00114965" w:rsidRPr="00A804FB">
        <w:rPr>
          <w:rFonts w:ascii="Simplified Arabic" w:hAnsi="Simplified Arabic" w:cs="Simplified Arabic"/>
          <w:i/>
          <w:iCs/>
          <w:sz w:val="28"/>
          <w:szCs w:val="28"/>
        </w:rPr>
        <w:t xml:space="preserve"> Mill</w:t>
      </w:r>
      <w:r w:rsidR="00114965" w:rsidRPr="00A804FB">
        <w:rPr>
          <w:rFonts w:ascii="Simplified Arabic" w:hAnsi="Simplified Arabic" w:cs="Simplified Arabic"/>
          <w:sz w:val="28"/>
          <w:szCs w:val="28"/>
          <w:rtl/>
        </w:rPr>
        <w:t xml:space="preserve">، </w:t>
      </w:r>
      <w:r w:rsidRPr="00225D48">
        <w:rPr>
          <w:rFonts w:ascii="Simplified Arabic" w:hAnsi="Simplified Arabic" w:cs="Simplified Arabic" w:hint="cs"/>
          <w:sz w:val="26"/>
          <w:szCs w:val="26"/>
          <w:rtl/>
          <w:lang w:bidi="ar-LB"/>
        </w:rPr>
        <w:t xml:space="preserve"> رسالة ماجستير، كلية التربية، جامعة الموصل.</w:t>
      </w:r>
    </w:p>
    <w:p w:rsidR="00D47ED6" w:rsidRPr="00225D48" w:rsidRDefault="00D47ED6" w:rsidP="00D47ED6">
      <w:pPr>
        <w:pStyle w:val="a4"/>
        <w:spacing w:after="0" w:line="240" w:lineRule="auto"/>
        <w:ind w:left="84"/>
        <w:jc w:val="both"/>
        <w:rPr>
          <w:rFonts w:asciiTheme="majorBidi" w:hAnsiTheme="majorBidi" w:cstheme="majorBidi"/>
          <w:sz w:val="28"/>
          <w:szCs w:val="28"/>
          <w:lang w:bidi="ar-LB"/>
        </w:rPr>
      </w:pPr>
    </w:p>
    <w:p w:rsidR="00A05F06" w:rsidRPr="00225D48" w:rsidRDefault="008A7325"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r w:rsidRPr="00225D48">
        <w:rPr>
          <w:rFonts w:asciiTheme="majorBidi" w:hAnsiTheme="majorBidi" w:cstheme="majorBidi"/>
          <w:sz w:val="28"/>
          <w:szCs w:val="28"/>
          <w:lang w:bidi="ar-SY"/>
        </w:rPr>
        <w:t>AL-</w:t>
      </w:r>
      <w:proofErr w:type="spellStart"/>
      <w:r w:rsidRPr="00225D48">
        <w:rPr>
          <w:rFonts w:asciiTheme="majorBidi" w:hAnsiTheme="majorBidi" w:cstheme="majorBidi"/>
          <w:sz w:val="28"/>
          <w:szCs w:val="28"/>
          <w:lang w:bidi="ar-SY"/>
        </w:rPr>
        <w:t>Atawneh</w:t>
      </w:r>
      <w:proofErr w:type="spellEnd"/>
      <w:r w:rsidRPr="00225D48">
        <w:rPr>
          <w:rFonts w:asciiTheme="majorBidi" w:hAnsiTheme="majorBidi" w:cstheme="majorBidi"/>
          <w:sz w:val="28"/>
          <w:szCs w:val="28"/>
          <w:lang w:bidi="ar-SY"/>
        </w:rPr>
        <w:t xml:space="preserve">, N.; </w:t>
      </w:r>
      <w:proofErr w:type="spellStart"/>
      <w:r w:rsidRPr="00225D48">
        <w:rPr>
          <w:rFonts w:asciiTheme="majorBidi" w:hAnsiTheme="majorBidi" w:cstheme="majorBidi"/>
          <w:sz w:val="28"/>
          <w:szCs w:val="28"/>
          <w:lang w:bidi="ar-SY"/>
        </w:rPr>
        <w:t>Shehbaden</w:t>
      </w:r>
      <w:proofErr w:type="spellEnd"/>
      <w:r w:rsidRPr="00225D48">
        <w:rPr>
          <w:rFonts w:asciiTheme="majorBidi" w:hAnsiTheme="majorBidi" w:cstheme="majorBidi"/>
          <w:sz w:val="28"/>
          <w:szCs w:val="28"/>
          <w:lang w:bidi="ar-SY"/>
        </w:rPr>
        <w:t xml:space="preserve">, A.; </w:t>
      </w:r>
      <w:proofErr w:type="spellStart"/>
      <w:r w:rsidRPr="00225D48">
        <w:rPr>
          <w:rFonts w:asciiTheme="majorBidi" w:hAnsiTheme="majorBidi" w:cstheme="majorBidi"/>
          <w:sz w:val="28"/>
          <w:szCs w:val="28"/>
          <w:lang w:bidi="ar-SY"/>
        </w:rPr>
        <w:t>Amri</w:t>
      </w:r>
      <w:proofErr w:type="spellEnd"/>
      <w:r w:rsidRPr="00225D48">
        <w:rPr>
          <w:rFonts w:asciiTheme="majorBidi" w:hAnsiTheme="majorBidi" w:cstheme="majorBidi"/>
          <w:sz w:val="28"/>
          <w:szCs w:val="28"/>
          <w:lang w:bidi="ar-SY"/>
        </w:rPr>
        <w:t xml:space="preserve">, A and </w:t>
      </w:r>
      <w:proofErr w:type="spellStart"/>
      <w:r w:rsidRPr="00225D48">
        <w:rPr>
          <w:rFonts w:asciiTheme="majorBidi" w:hAnsiTheme="majorBidi" w:cstheme="majorBidi"/>
          <w:sz w:val="28"/>
          <w:szCs w:val="28"/>
          <w:lang w:bidi="ar-SY"/>
        </w:rPr>
        <w:t>Maxted</w:t>
      </w:r>
      <w:proofErr w:type="spellEnd"/>
      <w:r w:rsidRPr="00225D48">
        <w:rPr>
          <w:rFonts w:asciiTheme="majorBidi" w:hAnsiTheme="majorBidi" w:cstheme="majorBidi"/>
          <w:sz w:val="28"/>
          <w:szCs w:val="28"/>
          <w:lang w:bidi="ar-SY"/>
        </w:rPr>
        <w:t>, N. (2009). Conservation Field Guide to Medics. ICARDA. Syria.</w:t>
      </w:r>
    </w:p>
    <w:p w:rsidR="00A05F06" w:rsidRPr="00225D48" w:rsidRDefault="00AF6107"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lang w:bidi="ar-SY"/>
        </w:rPr>
        <w:t>Christ</w:t>
      </w:r>
      <w:r w:rsidR="000D5F95" w:rsidRPr="00225D48">
        <w:rPr>
          <w:rFonts w:asciiTheme="majorBidi" w:hAnsiTheme="majorBidi" w:cstheme="majorBidi"/>
          <w:sz w:val="28"/>
          <w:szCs w:val="28"/>
          <w:lang w:bidi="ar-SY"/>
        </w:rPr>
        <w:t>ison</w:t>
      </w:r>
      <w:proofErr w:type="spellEnd"/>
      <w:r w:rsidR="000D5F95" w:rsidRPr="00225D48">
        <w:rPr>
          <w:rFonts w:asciiTheme="majorBidi" w:hAnsiTheme="majorBidi" w:cstheme="majorBidi"/>
          <w:sz w:val="28"/>
          <w:szCs w:val="28"/>
          <w:lang w:bidi="ar-SY"/>
        </w:rPr>
        <w:t xml:space="preserve">, M. L and </w:t>
      </w:r>
      <w:proofErr w:type="spellStart"/>
      <w:r w:rsidR="000D5F95" w:rsidRPr="00225D48">
        <w:rPr>
          <w:rFonts w:asciiTheme="majorBidi" w:hAnsiTheme="majorBidi" w:cstheme="majorBidi"/>
          <w:sz w:val="28"/>
          <w:szCs w:val="28"/>
          <w:lang w:bidi="ar-SY"/>
        </w:rPr>
        <w:t>Warnick</w:t>
      </w:r>
      <w:proofErr w:type="spellEnd"/>
      <w:r w:rsidR="000D5F95" w:rsidRPr="00225D48">
        <w:rPr>
          <w:rFonts w:asciiTheme="majorBidi" w:hAnsiTheme="majorBidi" w:cstheme="majorBidi"/>
          <w:sz w:val="28"/>
          <w:szCs w:val="28"/>
          <w:lang w:bidi="ar-SY"/>
        </w:rPr>
        <w:t xml:space="preserve">, D. A. (1988). Organogenesis in vitro as a </w:t>
      </w:r>
      <w:r w:rsidR="00392BF2" w:rsidRPr="00225D48">
        <w:rPr>
          <w:rFonts w:asciiTheme="majorBidi" w:hAnsiTheme="majorBidi" w:cstheme="majorBidi"/>
          <w:sz w:val="28"/>
          <w:szCs w:val="28"/>
          <w:lang w:bidi="ar-SY"/>
        </w:rPr>
        <w:t>developmental process. Hort. Science 23 (3): 115-119.</w:t>
      </w:r>
    </w:p>
    <w:p w:rsidR="00A05F06" w:rsidRPr="00225D48" w:rsidRDefault="00082B5E"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r w:rsidRPr="00225D48">
        <w:rPr>
          <w:rFonts w:asciiTheme="majorBidi" w:hAnsiTheme="majorBidi" w:cstheme="majorBidi"/>
          <w:sz w:val="28"/>
          <w:szCs w:val="28"/>
        </w:rPr>
        <w:t xml:space="preserve">De, B., 2003. Steroidal compounds from </w:t>
      </w:r>
      <w:r w:rsidRPr="00225D48">
        <w:rPr>
          <w:rFonts w:asciiTheme="majorBidi" w:hAnsiTheme="majorBidi" w:cstheme="majorBidi"/>
          <w:i/>
          <w:iCs/>
          <w:sz w:val="28"/>
          <w:szCs w:val="28"/>
        </w:rPr>
        <w:t xml:space="preserve">in vitro </w:t>
      </w:r>
      <w:r w:rsidRPr="00225D48">
        <w:rPr>
          <w:rFonts w:asciiTheme="majorBidi" w:hAnsiTheme="majorBidi" w:cstheme="majorBidi"/>
          <w:sz w:val="28"/>
          <w:szCs w:val="28"/>
        </w:rPr>
        <w:t xml:space="preserve">regeneration shoots of </w:t>
      </w:r>
      <w:proofErr w:type="spellStart"/>
      <w:r w:rsidRPr="00225D48">
        <w:rPr>
          <w:rFonts w:asciiTheme="majorBidi" w:hAnsiTheme="majorBidi" w:cstheme="majorBidi"/>
          <w:i/>
          <w:iCs/>
          <w:sz w:val="28"/>
          <w:szCs w:val="28"/>
        </w:rPr>
        <w:t>Datura</w:t>
      </w:r>
      <w:proofErr w:type="spellEnd"/>
      <w:r w:rsidR="00892BBD">
        <w:rPr>
          <w:rFonts w:asciiTheme="majorBidi" w:hAnsiTheme="majorBidi" w:cstheme="majorBidi"/>
          <w:i/>
          <w:iCs/>
          <w:sz w:val="28"/>
          <w:szCs w:val="28"/>
        </w:rPr>
        <w:t xml:space="preserve"> </w:t>
      </w:r>
      <w:proofErr w:type="spellStart"/>
      <w:r w:rsidRPr="00225D48">
        <w:rPr>
          <w:rFonts w:asciiTheme="majorBidi" w:hAnsiTheme="majorBidi" w:cstheme="majorBidi"/>
          <w:i/>
          <w:iCs/>
          <w:sz w:val="28"/>
          <w:szCs w:val="28"/>
        </w:rPr>
        <w:t>metel</w:t>
      </w:r>
      <w:proofErr w:type="spellEnd"/>
      <w:r w:rsidRPr="00225D48">
        <w:rPr>
          <w:rFonts w:asciiTheme="majorBidi" w:hAnsiTheme="majorBidi" w:cstheme="majorBidi"/>
          <w:sz w:val="28"/>
          <w:szCs w:val="28"/>
        </w:rPr>
        <w:t>. Fitoterapia,74: 14-17.</w:t>
      </w:r>
    </w:p>
    <w:p w:rsidR="00A05F06" w:rsidRPr="00225D48" w:rsidRDefault="00D1356F"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rPr>
        <w:t>Gamborg</w:t>
      </w:r>
      <w:proofErr w:type="spellEnd"/>
      <w:r w:rsidR="008A08FE" w:rsidRPr="00225D48">
        <w:rPr>
          <w:rFonts w:asciiTheme="majorBidi" w:hAnsiTheme="majorBidi" w:cstheme="majorBidi"/>
          <w:sz w:val="28"/>
          <w:szCs w:val="28"/>
        </w:rPr>
        <w:t>, O.L</w:t>
      </w:r>
      <w:r w:rsidRPr="00225D48">
        <w:rPr>
          <w:rFonts w:asciiTheme="majorBidi" w:hAnsiTheme="majorBidi" w:cstheme="majorBidi"/>
          <w:sz w:val="28"/>
          <w:szCs w:val="28"/>
        </w:rPr>
        <w:t>; Miller,</w:t>
      </w:r>
      <w:r w:rsidR="008A08FE" w:rsidRPr="00225D48">
        <w:rPr>
          <w:rFonts w:asciiTheme="majorBidi" w:hAnsiTheme="majorBidi" w:cstheme="majorBidi"/>
          <w:sz w:val="28"/>
          <w:szCs w:val="28"/>
        </w:rPr>
        <w:t xml:space="preserve">  R.A. and  </w:t>
      </w:r>
      <w:proofErr w:type="spellStart"/>
      <w:r w:rsidR="008A08FE" w:rsidRPr="00225D48">
        <w:rPr>
          <w:rFonts w:asciiTheme="majorBidi" w:hAnsiTheme="majorBidi" w:cstheme="majorBidi"/>
          <w:sz w:val="28"/>
          <w:szCs w:val="28"/>
        </w:rPr>
        <w:t>O</w:t>
      </w:r>
      <w:r w:rsidRPr="00225D48">
        <w:rPr>
          <w:rFonts w:asciiTheme="majorBidi" w:hAnsiTheme="majorBidi" w:cstheme="majorBidi"/>
          <w:sz w:val="28"/>
          <w:szCs w:val="28"/>
        </w:rPr>
        <w:t>jima</w:t>
      </w:r>
      <w:proofErr w:type="spellEnd"/>
      <w:r w:rsidR="008A08FE" w:rsidRPr="00225D48">
        <w:rPr>
          <w:rFonts w:asciiTheme="majorBidi" w:hAnsiTheme="majorBidi" w:cstheme="majorBidi"/>
          <w:sz w:val="28"/>
          <w:szCs w:val="28"/>
        </w:rPr>
        <w:t>, K.</w:t>
      </w:r>
      <w:r w:rsidRPr="00225D48">
        <w:rPr>
          <w:rFonts w:asciiTheme="majorBidi" w:hAnsiTheme="majorBidi" w:cstheme="majorBidi"/>
          <w:sz w:val="28"/>
          <w:szCs w:val="28"/>
        </w:rPr>
        <w:t xml:space="preserve">(1968). </w:t>
      </w:r>
      <w:r w:rsidR="008A08FE" w:rsidRPr="00225D48">
        <w:rPr>
          <w:rFonts w:asciiTheme="majorBidi" w:hAnsiTheme="majorBidi" w:cstheme="majorBidi"/>
          <w:sz w:val="28"/>
          <w:szCs w:val="28"/>
        </w:rPr>
        <w:t xml:space="preserve">Nutrient requirement of suspension cultures of soybean root cells. Exp. Cell Res., 50:151-9, </w:t>
      </w:r>
    </w:p>
    <w:p w:rsidR="00A05F06" w:rsidRPr="00225D48" w:rsidRDefault="00DE4CE7"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lang w:bidi="ar-SY"/>
        </w:rPr>
        <w:t>Gurel</w:t>
      </w:r>
      <w:proofErr w:type="spellEnd"/>
      <w:r w:rsidRPr="00225D48">
        <w:rPr>
          <w:rFonts w:asciiTheme="majorBidi" w:hAnsiTheme="majorBidi" w:cstheme="majorBidi"/>
          <w:sz w:val="28"/>
          <w:szCs w:val="28"/>
          <w:lang w:bidi="ar-SY"/>
        </w:rPr>
        <w:t xml:space="preserve">, S and </w:t>
      </w:r>
      <w:proofErr w:type="spellStart"/>
      <w:r w:rsidRPr="00225D48">
        <w:rPr>
          <w:rFonts w:asciiTheme="majorBidi" w:hAnsiTheme="majorBidi" w:cstheme="majorBidi"/>
          <w:sz w:val="28"/>
          <w:szCs w:val="28"/>
          <w:lang w:bidi="ar-SY"/>
        </w:rPr>
        <w:t>Gulsen</w:t>
      </w:r>
      <w:proofErr w:type="spellEnd"/>
      <w:r w:rsidRPr="00225D48">
        <w:rPr>
          <w:rFonts w:asciiTheme="majorBidi" w:hAnsiTheme="majorBidi" w:cstheme="majorBidi"/>
          <w:sz w:val="28"/>
          <w:szCs w:val="28"/>
          <w:lang w:bidi="ar-SY"/>
        </w:rPr>
        <w:t>. 1998). The effects of IBA and BAP on In Vitro shoot production of almond (</w:t>
      </w:r>
      <w:proofErr w:type="spellStart"/>
      <w:r w:rsidRPr="00225D48">
        <w:rPr>
          <w:rFonts w:asciiTheme="majorBidi" w:hAnsiTheme="majorBidi" w:cstheme="majorBidi"/>
          <w:sz w:val="28"/>
          <w:szCs w:val="28"/>
          <w:lang w:bidi="ar-SY"/>
        </w:rPr>
        <w:t>Amygdalus</w:t>
      </w:r>
      <w:proofErr w:type="spellEnd"/>
      <w:r w:rsidR="00892BBD">
        <w:rPr>
          <w:rFonts w:asciiTheme="majorBidi" w:hAnsiTheme="majorBidi" w:cstheme="majorBidi"/>
          <w:sz w:val="28"/>
          <w:szCs w:val="28"/>
          <w:lang w:bidi="ar-SY"/>
        </w:rPr>
        <w:t xml:space="preserve"> </w:t>
      </w:r>
      <w:proofErr w:type="spellStart"/>
      <w:r w:rsidRPr="00225D48">
        <w:rPr>
          <w:rFonts w:asciiTheme="majorBidi" w:hAnsiTheme="majorBidi" w:cstheme="majorBidi"/>
          <w:sz w:val="28"/>
          <w:szCs w:val="28"/>
          <w:lang w:bidi="ar-SY"/>
        </w:rPr>
        <w:t>communis</w:t>
      </w:r>
      <w:proofErr w:type="spellEnd"/>
      <w:r w:rsidRPr="00225D48">
        <w:rPr>
          <w:rFonts w:asciiTheme="majorBidi" w:hAnsiTheme="majorBidi" w:cstheme="majorBidi"/>
          <w:sz w:val="28"/>
          <w:szCs w:val="28"/>
          <w:lang w:bidi="ar-SY"/>
        </w:rPr>
        <w:t>). Turk. J. Bot., Vol. 22, pp:375-380.</w:t>
      </w:r>
    </w:p>
    <w:p w:rsidR="00DF1A96" w:rsidRPr="00225D48" w:rsidRDefault="006A0445"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BA3E73">
        <w:rPr>
          <w:rFonts w:asciiTheme="majorBidi" w:hAnsiTheme="majorBidi" w:cstheme="majorBidi"/>
          <w:sz w:val="28"/>
          <w:szCs w:val="28"/>
          <w:lang w:val="fr-FR"/>
        </w:rPr>
        <w:t>Mouterde</w:t>
      </w:r>
      <w:proofErr w:type="spellEnd"/>
      <w:r w:rsidRPr="00BA3E73">
        <w:rPr>
          <w:rFonts w:asciiTheme="majorBidi" w:hAnsiTheme="majorBidi" w:cstheme="majorBidi"/>
          <w:sz w:val="28"/>
          <w:szCs w:val="28"/>
          <w:lang w:val="fr-FR"/>
        </w:rPr>
        <w:t xml:space="preserve">, p. (1983). Nouvelle Flore du Liban et de la Syrie. </w:t>
      </w:r>
      <w:r w:rsidRPr="00225D48">
        <w:rPr>
          <w:rFonts w:asciiTheme="majorBidi" w:hAnsiTheme="majorBidi" w:cstheme="majorBidi"/>
          <w:sz w:val="28"/>
          <w:szCs w:val="28"/>
        </w:rPr>
        <w:t xml:space="preserve">Tomes 3,pp. 578. Text and Atlas. Dar El </w:t>
      </w:r>
      <w:proofErr w:type="spellStart"/>
      <w:r w:rsidRPr="00225D48">
        <w:rPr>
          <w:rFonts w:asciiTheme="majorBidi" w:hAnsiTheme="majorBidi" w:cstheme="majorBidi"/>
          <w:sz w:val="28"/>
          <w:szCs w:val="28"/>
        </w:rPr>
        <w:t>Mashreq</w:t>
      </w:r>
      <w:proofErr w:type="spellEnd"/>
      <w:r w:rsidRPr="00225D48">
        <w:rPr>
          <w:rFonts w:asciiTheme="majorBidi" w:hAnsiTheme="majorBidi" w:cstheme="majorBidi"/>
          <w:sz w:val="28"/>
          <w:szCs w:val="28"/>
        </w:rPr>
        <w:t xml:space="preserve">, </w:t>
      </w:r>
      <w:proofErr w:type="spellStart"/>
      <w:r w:rsidRPr="00225D48">
        <w:rPr>
          <w:rFonts w:asciiTheme="majorBidi" w:hAnsiTheme="majorBidi" w:cstheme="majorBidi"/>
          <w:sz w:val="28"/>
          <w:szCs w:val="28"/>
        </w:rPr>
        <w:t>Beyrouth</w:t>
      </w:r>
      <w:proofErr w:type="spellEnd"/>
      <w:r w:rsidRPr="00225D48">
        <w:rPr>
          <w:rFonts w:asciiTheme="majorBidi" w:hAnsiTheme="majorBidi" w:cstheme="majorBidi"/>
          <w:sz w:val="28"/>
          <w:szCs w:val="28"/>
        </w:rPr>
        <w:t xml:space="preserve">, </w:t>
      </w:r>
      <w:proofErr w:type="spellStart"/>
      <w:r w:rsidRPr="00225D48">
        <w:rPr>
          <w:rFonts w:asciiTheme="majorBidi" w:hAnsiTheme="majorBidi" w:cstheme="majorBidi"/>
          <w:sz w:val="28"/>
          <w:szCs w:val="28"/>
        </w:rPr>
        <w:t>Liban</w:t>
      </w:r>
      <w:proofErr w:type="spellEnd"/>
    </w:p>
    <w:p w:rsidR="00DF1A96" w:rsidRPr="00225D48" w:rsidRDefault="00200855"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lang w:bidi="ar-SY"/>
        </w:rPr>
        <w:t>Murashige</w:t>
      </w:r>
      <w:proofErr w:type="spellEnd"/>
      <w:r w:rsidRPr="00225D48">
        <w:rPr>
          <w:rFonts w:asciiTheme="majorBidi" w:hAnsiTheme="majorBidi" w:cstheme="majorBidi"/>
          <w:sz w:val="28"/>
          <w:szCs w:val="28"/>
          <w:lang w:bidi="ar-SY"/>
        </w:rPr>
        <w:t>, T.</w:t>
      </w:r>
      <w:r w:rsidR="00120ABC" w:rsidRPr="00225D48">
        <w:rPr>
          <w:rFonts w:asciiTheme="majorBidi" w:hAnsiTheme="majorBidi" w:cstheme="majorBidi"/>
          <w:sz w:val="28"/>
          <w:szCs w:val="28"/>
          <w:lang w:bidi="ar-SY"/>
        </w:rPr>
        <w:t>(</w:t>
      </w:r>
      <w:r w:rsidRPr="00225D48">
        <w:rPr>
          <w:rFonts w:asciiTheme="majorBidi" w:hAnsiTheme="majorBidi" w:cstheme="majorBidi"/>
          <w:sz w:val="28"/>
          <w:szCs w:val="28"/>
          <w:lang w:bidi="ar-SY"/>
        </w:rPr>
        <w:t xml:space="preserve">1974). Plant propagation through tissue culture. Ann. Rev. Plant, </w:t>
      </w:r>
      <w:r w:rsidR="007F3FBE" w:rsidRPr="00225D48">
        <w:rPr>
          <w:rFonts w:asciiTheme="majorBidi" w:hAnsiTheme="majorBidi" w:cstheme="majorBidi"/>
          <w:sz w:val="28"/>
          <w:szCs w:val="28"/>
          <w:lang w:bidi="ar-SY"/>
        </w:rPr>
        <w:t>Physiol., Vol. 25, pp: 135-166.</w:t>
      </w:r>
    </w:p>
    <w:p w:rsidR="00DF1A96" w:rsidRPr="00225D48" w:rsidRDefault="008A7325"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rPr>
        <w:t>Murashige</w:t>
      </w:r>
      <w:proofErr w:type="spellEnd"/>
      <w:r w:rsidRPr="00225D48">
        <w:rPr>
          <w:rFonts w:asciiTheme="majorBidi" w:hAnsiTheme="majorBidi" w:cstheme="majorBidi"/>
          <w:sz w:val="28"/>
          <w:szCs w:val="28"/>
        </w:rPr>
        <w:t xml:space="preserve">, T., </w:t>
      </w:r>
      <w:proofErr w:type="spellStart"/>
      <w:r w:rsidRPr="00225D48">
        <w:rPr>
          <w:rFonts w:asciiTheme="majorBidi" w:hAnsiTheme="majorBidi" w:cstheme="majorBidi"/>
          <w:sz w:val="28"/>
          <w:szCs w:val="28"/>
        </w:rPr>
        <w:t>Skoog</w:t>
      </w:r>
      <w:proofErr w:type="spellEnd"/>
      <w:r w:rsidRPr="00225D48">
        <w:rPr>
          <w:rFonts w:asciiTheme="majorBidi" w:hAnsiTheme="majorBidi" w:cstheme="majorBidi"/>
          <w:sz w:val="28"/>
          <w:szCs w:val="28"/>
        </w:rPr>
        <w:t>, F., 1962. A revised medium for rapid growth and bioassays with tobacco tissue cultures. Physiol. Plant. 15, 473–497.</w:t>
      </w:r>
    </w:p>
    <w:p w:rsidR="00DF1A96" w:rsidRPr="00225D48" w:rsidRDefault="00D33F33"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rPr>
        <w:t>Muthukumar</w:t>
      </w:r>
      <w:proofErr w:type="spellEnd"/>
      <w:r w:rsidRPr="00225D48">
        <w:rPr>
          <w:rFonts w:asciiTheme="majorBidi" w:hAnsiTheme="majorBidi" w:cstheme="majorBidi"/>
          <w:sz w:val="28"/>
          <w:szCs w:val="28"/>
        </w:rPr>
        <w:t xml:space="preserve">, B., D.I. </w:t>
      </w:r>
      <w:proofErr w:type="spellStart"/>
      <w:r w:rsidRPr="00225D48">
        <w:rPr>
          <w:rFonts w:asciiTheme="majorBidi" w:hAnsiTheme="majorBidi" w:cstheme="majorBidi"/>
          <w:sz w:val="28"/>
          <w:szCs w:val="28"/>
        </w:rPr>
        <w:t>Arockiasamy</w:t>
      </w:r>
      <w:proofErr w:type="spellEnd"/>
      <w:r w:rsidRPr="00225D48">
        <w:rPr>
          <w:rFonts w:asciiTheme="majorBidi" w:hAnsiTheme="majorBidi" w:cstheme="majorBidi"/>
          <w:sz w:val="28"/>
          <w:szCs w:val="28"/>
        </w:rPr>
        <w:t xml:space="preserve"> and S.J. </w:t>
      </w:r>
      <w:proofErr w:type="spellStart"/>
      <w:r w:rsidRPr="00225D48">
        <w:rPr>
          <w:rFonts w:asciiTheme="majorBidi" w:hAnsiTheme="majorBidi" w:cstheme="majorBidi"/>
          <w:sz w:val="28"/>
          <w:szCs w:val="28"/>
        </w:rPr>
        <w:t>Britto</w:t>
      </w:r>
      <w:proofErr w:type="spellEnd"/>
      <w:r w:rsidRPr="00225D48">
        <w:rPr>
          <w:rFonts w:asciiTheme="majorBidi" w:hAnsiTheme="majorBidi" w:cstheme="majorBidi"/>
          <w:sz w:val="28"/>
          <w:szCs w:val="28"/>
        </w:rPr>
        <w:t xml:space="preserve">, 2000. </w:t>
      </w:r>
      <w:r w:rsidRPr="00225D48">
        <w:rPr>
          <w:rFonts w:asciiTheme="majorBidi" w:hAnsiTheme="majorBidi" w:cstheme="majorBidi"/>
          <w:i/>
          <w:iCs/>
          <w:sz w:val="28"/>
          <w:szCs w:val="28"/>
        </w:rPr>
        <w:t xml:space="preserve">In vitro </w:t>
      </w:r>
      <w:r w:rsidRPr="00225D48">
        <w:rPr>
          <w:rFonts w:asciiTheme="majorBidi" w:hAnsiTheme="majorBidi" w:cstheme="majorBidi"/>
          <w:sz w:val="28"/>
          <w:szCs w:val="28"/>
        </w:rPr>
        <w:t xml:space="preserve">propagation of </w:t>
      </w:r>
      <w:proofErr w:type="spellStart"/>
      <w:r w:rsidRPr="00225D48">
        <w:rPr>
          <w:rFonts w:asciiTheme="majorBidi" w:hAnsiTheme="majorBidi" w:cstheme="majorBidi"/>
          <w:i/>
          <w:iCs/>
          <w:sz w:val="28"/>
          <w:szCs w:val="28"/>
        </w:rPr>
        <w:t>Datura</w:t>
      </w:r>
      <w:proofErr w:type="spellEnd"/>
      <w:r w:rsidR="00892BBD">
        <w:rPr>
          <w:rFonts w:asciiTheme="majorBidi" w:hAnsiTheme="majorBidi" w:cstheme="majorBidi"/>
          <w:i/>
          <w:iCs/>
          <w:sz w:val="28"/>
          <w:szCs w:val="28"/>
        </w:rPr>
        <w:t xml:space="preserve"> </w:t>
      </w:r>
      <w:proofErr w:type="spellStart"/>
      <w:r w:rsidRPr="00225D48">
        <w:rPr>
          <w:rFonts w:asciiTheme="majorBidi" w:hAnsiTheme="majorBidi" w:cstheme="majorBidi"/>
          <w:i/>
          <w:iCs/>
          <w:sz w:val="28"/>
          <w:szCs w:val="28"/>
        </w:rPr>
        <w:t>metel</w:t>
      </w:r>
      <w:r w:rsidRPr="00225D48">
        <w:rPr>
          <w:rFonts w:asciiTheme="majorBidi" w:hAnsiTheme="majorBidi" w:cstheme="majorBidi"/>
          <w:sz w:val="28"/>
          <w:szCs w:val="28"/>
        </w:rPr>
        <w:t>L</w:t>
      </w:r>
      <w:proofErr w:type="spellEnd"/>
      <w:r w:rsidRPr="00225D48">
        <w:rPr>
          <w:rFonts w:asciiTheme="majorBidi" w:hAnsiTheme="majorBidi" w:cstheme="majorBidi"/>
          <w:sz w:val="28"/>
          <w:szCs w:val="28"/>
        </w:rPr>
        <w:t xml:space="preserve">. from hypocotyl explants. Plant </w:t>
      </w:r>
      <w:proofErr w:type="spellStart"/>
      <w:r w:rsidRPr="00225D48">
        <w:rPr>
          <w:rFonts w:asciiTheme="majorBidi" w:hAnsiTheme="majorBidi" w:cstheme="majorBidi"/>
          <w:sz w:val="28"/>
          <w:szCs w:val="28"/>
        </w:rPr>
        <w:t>Tiss</w:t>
      </w:r>
      <w:proofErr w:type="spellEnd"/>
      <w:r w:rsidRPr="00225D48">
        <w:rPr>
          <w:rFonts w:asciiTheme="majorBidi" w:hAnsiTheme="majorBidi" w:cstheme="majorBidi"/>
          <w:sz w:val="28"/>
          <w:szCs w:val="28"/>
        </w:rPr>
        <w:t>. Cult., 10(1): 39-44.</w:t>
      </w:r>
    </w:p>
    <w:p w:rsidR="00DF1A96" w:rsidRPr="00225D48" w:rsidRDefault="00A32519"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rPr>
        <w:t>Pevalek</w:t>
      </w:r>
      <w:proofErr w:type="spellEnd"/>
      <w:r w:rsidRPr="00225D48">
        <w:rPr>
          <w:rFonts w:asciiTheme="majorBidi" w:hAnsiTheme="majorBidi" w:cstheme="majorBidi"/>
          <w:sz w:val="28"/>
          <w:szCs w:val="28"/>
        </w:rPr>
        <w:t xml:space="preserve">, K. B. and </w:t>
      </w:r>
      <w:proofErr w:type="spellStart"/>
      <w:r w:rsidRPr="00225D48">
        <w:rPr>
          <w:rFonts w:asciiTheme="majorBidi" w:hAnsiTheme="majorBidi" w:cstheme="majorBidi"/>
          <w:sz w:val="28"/>
          <w:szCs w:val="28"/>
        </w:rPr>
        <w:t>Jelaska</w:t>
      </w:r>
      <w:proofErr w:type="spellEnd"/>
      <w:r w:rsidRPr="00225D48">
        <w:rPr>
          <w:rFonts w:asciiTheme="majorBidi" w:hAnsiTheme="majorBidi" w:cstheme="majorBidi"/>
          <w:sz w:val="28"/>
          <w:szCs w:val="28"/>
        </w:rPr>
        <w:t xml:space="preserve">, S. (1987). </w:t>
      </w:r>
      <w:proofErr w:type="spellStart"/>
      <w:r w:rsidRPr="00BA3E73">
        <w:rPr>
          <w:rFonts w:asciiTheme="majorBidi" w:hAnsiTheme="majorBidi" w:cstheme="majorBidi"/>
          <w:sz w:val="28"/>
          <w:szCs w:val="28"/>
          <w:lang w:val="fr-FR"/>
        </w:rPr>
        <w:t>Microclonal</w:t>
      </w:r>
      <w:proofErr w:type="spellEnd"/>
      <w:r w:rsidRPr="00BA3E73">
        <w:rPr>
          <w:rFonts w:asciiTheme="majorBidi" w:hAnsiTheme="majorBidi" w:cstheme="majorBidi"/>
          <w:sz w:val="28"/>
          <w:szCs w:val="28"/>
          <w:lang w:val="fr-FR"/>
        </w:rPr>
        <w:t xml:space="preserve"> propagation of prunus</w:t>
      </w:r>
      <w:r w:rsidR="00892BBD" w:rsidRPr="00BA3E73">
        <w:rPr>
          <w:rFonts w:asciiTheme="majorBidi" w:hAnsiTheme="majorBidi" w:cstheme="majorBidi"/>
          <w:sz w:val="28"/>
          <w:szCs w:val="28"/>
          <w:lang w:val="fr-FR"/>
        </w:rPr>
        <w:t xml:space="preserve"> </w:t>
      </w:r>
      <w:proofErr w:type="spellStart"/>
      <w:r w:rsidRPr="00BA3E73">
        <w:rPr>
          <w:rFonts w:asciiTheme="majorBidi" w:hAnsiTheme="majorBidi" w:cstheme="majorBidi"/>
          <w:sz w:val="28"/>
          <w:szCs w:val="28"/>
          <w:lang w:val="fr-FR"/>
        </w:rPr>
        <w:t>avium</w:t>
      </w:r>
      <w:proofErr w:type="spellEnd"/>
      <w:r w:rsidRPr="00BA3E73">
        <w:rPr>
          <w:rFonts w:asciiTheme="majorBidi" w:hAnsiTheme="majorBidi" w:cstheme="majorBidi"/>
          <w:sz w:val="28"/>
          <w:szCs w:val="28"/>
          <w:lang w:val="fr-FR"/>
        </w:rPr>
        <w:t xml:space="preserve">. </w:t>
      </w:r>
      <w:proofErr w:type="spellStart"/>
      <w:r w:rsidRPr="00225D48">
        <w:rPr>
          <w:rFonts w:asciiTheme="majorBidi" w:hAnsiTheme="majorBidi" w:cstheme="majorBidi"/>
          <w:i/>
          <w:iCs/>
          <w:sz w:val="28"/>
          <w:szCs w:val="28"/>
        </w:rPr>
        <w:t>Acta</w:t>
      </w:r>
      <w:proofErr w:type="spellEnd"/>
      <w:r w:rsidRPr="00225D48">
        <w:rPr>
          <w:rFonts w:asciiTheme="majorBidi" w:hAnsiTheme="majorBidi" w:cstheme="majorBidi"/>
          <w:i/>
          <w:iCs/>
          <w:sz w:val="28"/>
          <w:szCs w:val="28"/>
        </w:rPr>
        <w:t xml:space="preserve"> Hort., Volume 212, pp:599-601.</w:t>
      </w:r>
    </w:p>
    <w:p w:rsidR="00DF1A96" w:rsidRPr="00225D48" w:rsidRDefault="00A01616"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lang w:bidi="ar-LB"/>
        </w:rPr>
        <w:t>Pierik</w:t>
      </w:r>
      <w:proofErr w:type="spellEnd"/>
      <w:r w:rsidRPr="00225D48">
        <w:rPr>
          <w:rFonts w:asciiTheme="majorBidi" w:hAnsiTheme="majorBidi" w:cstheme="majorBidi"/>
          <w:sz w:val="28"/>
          <w:szCs w:val="28"/>
          <w:lang w:bidi="ar-LB"/>
        </w:rPr>
        <w:t xml:space="preserve">, RLM. (1987). In vitro culture of higher plants. </w:t>
      </w:r>
      <w:proofErr w:type="spellStart"/>
      <w:r w:rsidRPr="00225D48">
        <w:rPr>
          <w:rFonts w:asciiTheme="majorBidi" w:hAnsiTheme="majorBidi" w:cstheme="majorBidi"/>
          <w:sz w:val="28"/>
          <w:szCs w:val="28"/>
          <w:lang w:bidi="ar-LB"/>
        </w:rPr>
        <w:t>Martinus</w:t>
      </w:r>
      <w:proofErr w:type="spellEnd"/>
      <w:r w:rsidR="00892BBD">
        <w:rPr>
          <w:rFonts w:asciiTheme="majorBidi" w:hAnsiTheme="majorBidi" w:cstheme="majorBidi"/>
          <w:sz w:val="28"/>
          <w:szCs w:val="28"/>
          <w:lang w:bidi="ar-LB"/>
        </w:rPr>
        <w:t xml:space="preserve"> </w:t>
      </w:r>
      <w:proofErr w:type="spellStart"/>
      <w:r w:rsidRPr="00225D48">
        <w:rPr>
          <w:rFonts w:asciiTheme="majorBidi" w:hAnsiTheme="majorBidi" w:cstheme="majorBidi"/>
          <w:sz w:val="28"/>
          <w:szCs w:val="28"/>
          <w:lang w:bidi="ar-LB"/>
        </w:rPr>
        <w:t>Nijhoff</w:t>
      </w:r>
      <w:proofErr w:type="spellEnd"/>
      <w:r w:rsidRPr="00225D48">
        <w:rPr>
          <w:rFonts w:asciiTheme="majorBidi" w:hAnsiTheme="majorBidi" w:cstheme="majorBidi"/>
          <w:sz w:val="28"/>
          <w:szCs w:val="28"/>
          <w:lang w:bidi="ar-LB"/>
        </w:rPr>
        <w:t xml:space="preserve"> publishers, </w:t>
      </w:r>
      <w:proofErr w:type="spellStart"/>
      <w:r w:rsidRPr="00225D48">
        <w:rPr>
          <w:rFonts w:asciiTheme="majorBidi" w:hAnsiTheme="majorBidi" w:cstheme="majorBidi"/>
          <w:sz w:val="28"/>
          <w:szCs w:val="28"/>
          <w:lang w:bidi="ar-LB"/>
        </w:rPr>
        <w:t>dordrechet</w:t>
      </w:r>
      <w:proofErr w:type="spellEnd"/>
      <w:r w:rsidRPr="00225D48">
        <w:rPr>
          <w:rFonts w:asciiTheme="majorBidi" w:hAnsiTheme="majorBidi" w:cstheme="majorBidi"/>
          <w:sz w:val="28"/>
          <w:szCs w:val="28"/>
          <w:lang w:bidi="ar-LB"/>
        </w:rPr>
        <w:t>. The Netherland. 344 pp.</w:t>
      </w:r>
    </w:p>
    <w:p w:rsidR="00DF1A96" w:rsidRPr="00225D48" w:rsidRDefault="00AD14F0"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r w:rsidRPr="00225D48">
        <w:rPr>
          <w:rFonts w:asciiTheme="majorBidi" w:hAnsiTheme="majorBidi" w:cstheme="majorBidi"/>
          <w:sz w:val="28"/>
          <w:szCs w:val="28"/>
        </w:rPr>
        <w:t xml:space="preserve">Post, G and </w:t>
      </w:r>
      <w:proofErr w:type="spellStart"/>
      <w:r w:rsidRPr="00225D48">
        <w:rPr>
          <w:rFonts w:asciiTheme="majorBidi" w:hAnsiTheme="majorBidi" w:cstheme="majorBidi"/>
          <w:sz w:val="28"/>
          <w:szCs w:val="28"/>
        </w:rPr>
        <w:t>Dimsmore</w:t>
      </w:r>
      <w:proofErr w:type="spellEnd"/>
      <w:r w:rsidRPr="00225D48">
        <w:rPr>
          <w:rFonts w:asciiTheme="majorBidi" w:hAnsiTheme="majorBidi" w:cstheme="majorBidi"/>
          <w:sz w:val="28"/>
          <w:szCs w:val="28"/>
        </w:rPr>
        <w:t xml:space="preserve">, J. (1932) Flore of Syria, Palestine and Sinai. </w:t>
      </w:r>
      <w:r w:rsidRPr="00225D48">
        <w:rPr>
          <w:rFonts w:asciiTheme="majorBidi" w:hAnsiTheme="majorBidi" w:cstheme="majorBidi"/>
          <w:i/>
          <w:iCs/>
          <w:sz w:val="28"/>
          <w:szCs w:val="28"/>
        </w:rPr>
        <w:t>American press, Beirut. volumes, I, II : 658, 928</w:t>
      </w:r>
      <w:r w:rsidRPr="00225D48">
        <w:rPr>
          <w:rFonts w:asciiTheme="majorBidi" w:hAnsiTheme="majorBidi" w:cstheme="majorBidi"/>
          <w:sz w:val="28"/>
          <w:szCs w:val="28"/>
        </w:rPr>
        <w:t>.</w:t>
      </w:r>
    </w:p>
    <w:p w:rsidR="00DF1A96" w:rsidRPr="00225D48" w:rsidRDefault="005326D8" w:rsidP="003F1796">
      <w:pPr>
        <w:pStyle w:val="a4"/>
        <w:numPr>
          <w:ilvl w:val="0"/>
          <w:numId w:val="12"/>
        </w:numPr>
        <w:bidi w:val="0"/>
        <w:spacing w:after="0" w:line="240" w:lineRule="auto"/>
        <w:ind w:left="142" w:hanging="142"/>
        <w:jc w:val="both"/>
        <w:rPr>
          <w:rStyle w:val="printonly"/>
          <w:rFonts w:asciiTheme="majorBidi" w:hAnsiTheme="majorBidi" w:cstheme="majorBidi"/>
          <w:sz w:val="28"/>
          <w:szCs w:val="28"/>
          <w:lang w:bidi="ar-SY"/>
        </w:rPr>
      </w:pPr>
      <w:proofErr w:type="spellStart"/>
      <w:r w:rsidRPr="00225D48">
        <w:rPr>
          <w:rStyle w:val="citation"/>
          <w:rFonts w:asciiTheme="majorBidi" w:hAnsiTheme="majorBidi" w:cstheme="majorBidi"/>
          <w:sz w:val="28"/>
          <w:szCs w:val="28"/>
        </w:rPr>
        <w:t>Preissel</w:t>
      </w:r>
      <w:proofErr w:type="spellEnd"/>
      <w:r w:rsidRPr="00225D48">
        <w:rPr>
          <w:rStyle w:val="citation"/>
          <w:rFonts w:asciiTheme="majorBidi" w:hAnsiTheme="majorBidi" w:cstheme="majorBidi"/>
          <w:sz w:val="28"/>
          <w:szCs w:val="28"/>
        </w:rPr>
        <w:t xml:space="preserve">, Ulrike; Hans-Georg </w:t>
      </w:r>
      <w:proofErr w:type="spellStart"/>
      <w:r w:rsidRPr="00225D48">
        <w:rPr>
          <w:rStyle w:val="citation"/>
          <w:rFonts w:asciiTheme="majorBidi" w:hAnsiTheme="majorBidi" w:cstheme="majorBidi"/>
          <w:sz w:val="28"/>
          <w:szCs w:val="28"/>
        </w:rPr>
        <w:t>Preissel</w:t>
      </w:r>
      <w:proofErr w:type="spellEnd"/>
      <w:r w:rsidRPr="00225D48">
        <w:rPr>
          <w:rStyle w:val="citation"/>
          <w:rFonts w:asciiTheme="majorBidi" w:hAnsiTheme="majorBidi" w:cstheme="majorBidi"/>
          <w:sz w:val="28"/>
          <w:szCs w:val="28"/>
        </w:rPr>
        <w:t xml:space="preserve"> (2002).</w:t>
      </w:r>
      <w:proofErr w:type="spellStart"/>
      <w:r w:rsidRPr="00225D48">
        <w:rPr>
          <w:rFonts w:asciiTheme="majorBidi" w:hAnsiTheme="majorBidi" w:cstheme="majorBidi"/>
          <w:sz w:val="28"/>
          <w:szCs w:val="28"/>
        </w:rPr>
        <w:t>Brugmansia</w:t>
      </w:r>
      <w:proofErr w:type="spellEnd"/>
      <w:r w:rsidRPr="00225D48">
        <w:rPr>
          <w:rFonts w:asciiTheme="majorBidi" w:hAnsiTheme="majorBidi" w:cstheme="majorBidi"/>
          <w:sz w:val="28"/>
          <w:szCs w:val="28"/>
        </w:rPr>
        <w:t xml:space="preserve"> and</w:t>
      </w:r>
      <w:r w:rsidR="00892BBD">
        <w:rPr>
          <w:rFonts w:asciiTheme="majorBidi" w:hAnsiTheme="majorBidi" w:cstheme="majorBidi"/>
          <w:sz w:val="28"/>
          <w:szCs w:val="28"/>
        </w:rPr>
        <w:t xml:space="preserve"> </w:t>
      </w:r>
      <w:hyperlink r:id="rId14" w:history="1">
        <w:proofErr w:type="spellStart"/>
        <w:r w:rsidRPr="00225D48">
          <w:rPr>
            <w:rStyle w:val="Hyperlink"/>
            <w:rFonts w:asciiTheme="majorBidi" w:hAnsiTheme="majorBidi" w:cstheme="majorBidi"/>
            <w:i/>
            <w:iCs/>
            <w:color w:val="auto"/>
            <w:sz w:val="28"/>
            <w:szCs w:val="28"/>
            <w:u w:val="none"/>
          </w:rPr>
          <w:t>Datura</w:t>
        </w:r>
        <w:proofErr w:type="spellEnd"/>
        <w:r w:rsidRPr="00225D48">
          <w:rPr>
            <w:rStyle w:val="Hyperlink"/>
            <w:rFonts w:asciiTheme="majorBidi" w:hAnsiTheme="majorBidi" w:cstheme="majorBidi"/>
            <w:i/>
            <w:iCs/>
            <w:color w:val="auto"/>
            <w:sz w:val="28"/>
            <w:szCs w:val="28"/>
            <w:u w:val="none"/>
          </w:rPr>
          <w:t>: Angel's Trumpets and Thorn Apples</w:t>
        </w:r>
      </w:hyperlink>
      <w:r w:rsidRPr="00225D48">
        <w:rPr>
          <w:rStyle w:val="citation"/>
          <w:rFonts w:asciiTheme="majorBidi" w:hAnsiTheme="majorBidi" w:cstheme="majorBidi"/>
          <w:sz w:val="28"/>
          <w:szCs w:val="28"/>
        </w:rPr>
        <w:t xml:space="preserve">. Buffalo, New York:Firefly Books. pp. 124–125. </w:t>
      </w:r>
      <w:hyperlink r:id="rId15" w:tooltip="International Standard Book Number" w:history="1">
        <w:r w:rsidRPr="00225D48">
          <w:rPr>
            <w:rStyle w:val="Hyperlink"/>
            <w:rFonts w:asciiTheme="majorBidi" w:hAnsiTheme="majorBidi" w:cstheme="majorBidi"/>
            <w:color w:val="auto"/>
            <w:sz w:val="28"/>
            <w:szCs w:val="28"/>
            <w:u w:val="none"/>
          </w:rPr>
          <w:t>ISBN</w:t>
        </w:r>
      </w:hyperlink>
      <w:hyperlink r:id="rId16" w:tooltip="Special:BookSources/1-55209-598-3" w:history="1">
        <w:r w:rsidRPr="00225D48">
          <w:rPr>
            <w:rStyle w:val="Hyperlink"/>
            <w:rFonts w:asciiTheme="majorBidi" w:hAnsiTheme="majorBidi" w:cstheme="majorBidi"/>
            <w:color w:val="auto"/>
            <w:sz w:val="28"/>
            <w:szCs w:val="28"/>
            <w:u w:val="none"/>
          </w:rPr>
          <w:t>1-55209-598-3</w:t>
        </w:r>
      </w:hyperlink>
      <w:r w:rsidRPr="00225D48">
        <w:rPr>
          <w:rStyle w:val="printonly"/>
          <w:rFonts w:asciiTheme="majorBidi" w:hAnsiTheme="majorBidi" w:cstheme="majorBidi"/>
          <w:sz w:val="28"/>
          <w:szCs w:val="28"/>
        </w:rPr>
        <w:t>.</w:t>
      </w:r>
    </w:p>
    <w:p w:rsidR="003E39ED" w:rsidRPr="00225D48" w:rsidRDefault="003E39ED" w:rsidP="003F1796">
      <w:pPr>
        <w:pStyle w:val="a4"/>
        <w:numPr>
          <w:ilvl w:val="0"/>
          <w:numId w:val="12"/>
        </w:numPr>
        <w:autoSpaceDE w:val="0"/>
        <w:autoSpaceDN w:val="0"/>
        <w:bidi w:val="0"/>
        <w:adjustRightInd w:val="0"/>
        <w:spacing w:before="240" w:after="0" w:line="240" w:lineRule="auto"/>
        <w:ind w:left="426"/>
        <w:jc w:val="both"/>
        <w:rPr>
          <w:rFonts w:asciiTheme="majorBidi" w:hAnsiTheme="majorBidi" w:cstheme="majorBidi"/>
          <w:i/>
          <w:iCs/>
          <w:sz w:val="28"/>
          <w:szCs w:val="28"/>
          <w:lang w:bidi="ar-SY"/>
        </w:rPr>
      </w:pPr>
      <w:r w:rsidRPr="00225D48">
        <w:rPr>
          <w:rFonts w:asciiTheme="majorBidi" w:hAnsiTheme="majorBidi" w:cstheme="majorBidi"/>
          <w:sz w:val="28"/>
          <w:szCs w:val="28"/>
          <w:lang w:val="en-TT"/>
        </w:rPr>
        <w:t xml:space="preserve">Roddick, J. (1991). The importance of the </w:t>
      </w:r>
      <w:proofErr w:type="spellStart"/>
      <w:r w:rsidRPr="00225D48">
        <w:rPr>
          <w:rFonts w:asciiTheme="majorBidi" w:hAnsiTheme="majorBidi" w:cstheme="majorBidi"/>
          <w:i/>
          <w:iCs/>
          <w:sz w:val="28"/>
          <w:szCs w:val="28"/>
          <w:lang w:val="en-TT"/>
        </w:rPr>
        <w:t>Solanaceae</w:t>
      </w:r>
      <w:proofErr w:type="spellEnd"/>
      <w:r w:rsidRPr="00225D48">
        <w:rPr>
          <w:rFonts w:asciiTheme="majorBidi" w:hAnsiTheme="majorBidi" w:cstheme="majorBidi"/>
          <w:sz w:val="28"/>
          <w:szCs w:val="28"/>
          <w:lang w:val="en-TT"/>
        </w:rPr>
        <w:t xml:space="preserve"> in medicine and drug therapy. In</w:t>
      </w:r>
      <w:r w:rsidR="00892BBD">
        <w:rPr>
          <w:rFonts w:asciiTheme="majorBidi" w:hAnsiTheme="majorBidi" w:cstheme="majorBidi"/>
          <w:sz w:val="28"/>
          <w:szCs w:val="28"/>
          <w:lang w:val="en-TT"/>
        </w:rPr>
        <w:t xml:space="preserve"> </w:t>
      </w:r>
      <w:r w:rsidRPr="00225D48">
        <w:rPr>
          <w:rFonts w:asciiTheme="majorBidi" w:hAnsiTheme="majorBidi" w:cstheme="majorBidi"/>
          <w:sz w:val="28"/>
          <w:szCs w:val="28"/>
          <w:lang w:val="en-TT"/>
        </w:rPr>
        <w:t>“</w:t>
      </w:r>
      <w:proofErr w:type="spellStart"/>
      <w:r w:rsidRPr="00225D48">
        <w:rPr>
          <w:rFonts w:asciiTheme="majorBidi" w:hAnsiTheme="majorBidi" w:cstheme="majorBidi"/>
          <w:sz w:val="28"/>
          <w:szCs w:val="28"/>
          <w:lang w:val="en-TT"/>
        </w:rPr>
        <w:t>Solanaceae</w:t>
      </w:r>
      <w:proofErr w:type="spellEnd"/>
      <w:r w:rsidRPr="00225D48">
        <w:rPr>
          <w:rFonts w:asciiTheme="majorBidi" w:hAnsiTheme="majorBidi" w:cstheme="majorBidi"/>
          <w:sz w:val="28"/>
          <w:szCs w:val="28"/>
          <w:lang w:val="en-TT"/>
        </w:rPr>
        <w:t xml:space="preserve"> 111: Taxon-</w:t>
      </w:r>
      <w:proofErr w:type="spellStart"/>
      <w:r w:rsidRPr="00225D48">
        <w:rPr>
          <w:rFonts w:asciiTheme="majorBidi" w:hAnsiTheme="majorBidi" w:cstheme="majorBidi"/>
          <w:sz w:val="28"/>
          <w:szCs w:val="28"/>
          <w:lang w:val="en-TT"/>
        </w:rPr>
        <w:t>omy</w:t>
      </w:r>
      <w:proofErr w:type="spellEnd"/>
      <w:r w:rsidRPr="00225D48">
        <w:rPr>
          <w:rFonts w:asciiTheme="majorBidi" w:hAnsiTheme="majorBidi" w:cstheme="majorBidi"/>
          <w:sz w:val="28"/>
          <w:szCs w:val="28"/>
          <w:lang w:val="en-TT"/>
        </w:rPr>
        <w:t xml:space="preserve">, Chemistry, Evolution”. pp: 7-23. Hawkes, J., Lester, R., Nee, M. and Estrada, N., eds. Royal Botanic </w:t>
      </w:r>
      <w:proofErr w:type="spellStart"/>
      <w:r w:rsidRPr="00225D48">
        <w:rPr>
          <w:rFonts w:asciiTheme="majorBidi" w:hAnsiTheme="majorBidi" w:cstheme="majorBidi"/>
          <w:sz w:val="28"/>
          <w:szCs w:val="28"/>
          <w:lang w:val="en-TT"/>
        </w:rPr>
        <w:t>Garde</w:t>
      </w:r>
      <w:proofErr w:type="spellEnd"/>
      <w:r w:rsidRPr="00225D48">
        <w:rPr>
          <w:rFonts w:asciiTheme="majorBidi" w:hAnsiTheme="majorBidi" w:cstheme="majorBidi"/>
          <w:sz w:val="28"/>
          <w:szCs w:val="28"/>
          <w:lang w:val="en-TT"/>
        </w:rPr>
        <w:t xml:space="preserve"> Kew and </w:t>
      </w:r>
      <w:proofErr w:type="spellStart"/>
      <w:r w:rsidRPr="00225D48">
        <w:rPr>
          <w:rFonts w:asciiTheme="majorBidi" w:hAnsiTheme="majorBidi" w:cstheme="majorBidi"/>
          <w:sz w:val="28"/>
          <w:szCs w:val="28"/>
          <w:lang w:val="en-TT"/>
        </w:rPr>
        <w:t>Linnean</w:t>
      </w:r>
      <w:proofErr w:type="spellEnd"/>
      <w:r w:rsidRPr="00225D48">
        <w:rPr>
          <w:rFonts w:asciiTheme="majorBidi" w:hAnsiTheme="majorBidi" w:cstheme="majorBidi"/>
          <w:sz w:val="28"/>
          <w:szCs w:val="28"/>
          <w:lang w:val="en-TT"/>
        </w:rPr>
        <w:t xml:space="preserve"> Society of London. London.</w:t>
      </w:r>
    </w:p>
    <w:p w:rsidR="008435E8" w:rsidRPr="00225D48" w:rsidRDefault="008435E8" w:rsidP="004C1D91">
      <w:pPr>
        <w:pStyle w:val="a4"/>
        <w:numPr>
          <w:ilvl w:val="0"/>
          <w:numId w:val="12"/>
        </w:numPr>
        <w:autoSpaceDE w:val="0"/>
        <w:autoSpaceDN w:val="0"/>
        <w:bidi w:val="0"/>
        <w:adjustRightInd w:val="0"/>
        <w:spacing w:after="0" w:line="240" w:lineRule="auto"/>
        <w:ind w:left="426"/>
        <w:jc w:val="both"/>
        <w:rPr>
          <w:rFonts w:asciiTheme="majorBidi" w:hAnsiTheme="majorBidi" w:cstheme="majorBidi"/>
          <w:i/>
          <w:iCs/>
          <w:sz w:val="28"/>
          <w:szCs w:val="28"/>
          <w:lang w:bidi="ar-SY"/>
        </w:rPr>
      </w:pPr>
      <w:proofErr w:type="spellStart"/>
      <w:r w:rsidRPr="00225D48">
        <w:rPr>
          <w:rFonts w:asciiTheme="majorBidi" w:hAnsiTheme="majorBidi" w:cstheme="majorBidi"/>
          <w:sz w:val="28"/>
          <w:szCs w:val="28"/>
          <w:lang w:val="en-TT"/>
        </w:rPr>
        <w:lastRenderedPageBreak/>
        <w:t>Saidon</w:t>
      </w:r>
      <w:proofErr w:type="spellEnd"/>
      <w:r w:rsidRPr="00225D48">
        <w:rPr>
          <w:rFonts w:asciiTheme="majorBidi" w:hAnsiTheme="majorBidi" w:cstheme="majorBidi"/>
          <w:sz w:val="28"/>
          <w:szCs w:val="28"/>
          <w:lang w:val="en-TT"/>
        </w:rPr>
        <w:t xml:space="preserve">, N. A. (2008). The establishment of </w:t>
      </w:r>
      <w:proofErr w:type="spellStart"/>
      <w:r w:rsidRPr="00225D48">
        <w:rPr>
          <w:rFonts w:asciiTheme="majorBidi" w:hAnsiTheme="majorBidi" w:cstheme="majorBidi"/>
          <w:sz w:val="28"/>
          <w:szCs w:val="28"/>
          <w:lang w:val="en-TT"/>
        </w:rPr>
        <w:t>embryogenic</w:t>
      </w:r>
      <w:proofErr w:type="spellEnd"/>
      <w:r w:rsidRPr="00225D48">
        <w:rPr>
          <w:rFonts w:asciiTheme="majorBidi" w:hAnsiTheme="majorBidi" w:cstheme="majorBidi"/>
          <w:sz w:val="28"/>
          <w:szCs w:val="28"/>
          <w:lang w:val="en-TT"/>
        </w:rPr>
        <w:t xml:space="preserve"> callus culture of </w:t>
      </w:r>
      <w:proofErr w:type="spellStart"/>
      <w:r w:rsidRPr="00225D48">
        <w:rPr>
          <w:rFonts w:asciiTheme="majorBidi" w:hAnsiTheme="majorBidi" w:cstheme="majorBidi"/>
          <w:i/>
          <w:iCs/>
          <w:sz w:val="28"/>
          <w:szCs w:val="28"/>
          <w:lang w:val="en-TT"/>
        </w:rPr>
        <w:t>Hyoscyamus</w:t>
      </w:r>
      <w:proofErr w:type="spellEnd"/>
      <w:r w:rsidR="00892BBD">
        <w:rPr>
          <w:rFonts w:asciiTheme="majorBidi" w:hAnsiTheme="majorBidi" w:cstheme="majorBidi"/>
          <w:i/>
          <w:iCs/>
          <w:sz w:val="28"/>
          <w:szCs w:val="28"/>
          <w:lang w:val="en-TT"/>
        </w:rPr>
        <w:t xml:space="preserve"> </w:t>
      </w:r>
      <w:proofErr w:type="spellStart"/>
      <w:r w:rsidRPr="00225D48">
        <w:rPr>
          <w:rFonts w:asciiTheme="majorBidi" w:hAnsiTheme="majorBidi" w:cstheme="majorBidi"/>
          <w:i/>
          <w:iCs/>
          <w:sz w:val="28"/>
          <w:szCs w:val="28"/>
          <w:lang w:val="en-TT"/>
        </w:rPr>
        <w:t>niger</w:t>
      </w:r>
      <w:proofErr w:type="spellEnd"/>
      <w:r w:rsidRPr="00225D48">
        <w:rPr>
          <w:rFonts w:asciiTheme="majorBidi" w:hAnsiTheme="majorBidi" w:cstheme="majorBidi"/>
          <w:sz w:val="28"/>
          <w:szCs w:val="28"/>
          <w:lang w:val="en-TT"/>
        </w:rPr>
        <w:t xml:space="preserve"> and the detection of </w:t>
      </w:r>
      <w:proofErr w:type="spellStart"/>
      <w:r w:rsidRPr="00225D48">
        <w:rPr>
          <w:rFonts w:asciiTheme="majorBidi" w:hAnsiTheme="majorBidi" w:cstheme="majorBidi"/>
          <w:sz w:val="28"/>
          <w:szCs w:val="28"/>
          <w:lang w:val="en-TT"/>
        </w:rPr>
        <w:t>hyoscyamine</w:t>
      </w:r>
      <w:proofErr w:type="spellEnd"/>
      <w:r w:rsidRPr="00225D48">
        <w:rPr>
          <w:rFonts w:asciiTheme="majorBidi" w:hAnsiTheme="majorBidi" w:cstheme="majorBidi"/>
          <w:sz w:val="28"/>
          <w:szCs w:val="28"/>
          <w:lang w:val="en-TT"/>
        </w:rPr>
        <w:t xml:space="preserve"> in the culture.</w:t>
      </w:r>
    </w:p>
    <w:p w:rsidR="00DF1A96" w:rsidRPr="00225D48" w:rsidRDefault="00A65C71"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r w:rsidRPr="00225D48">
        <w:rPr>
          <w:rFonts w:asciiTheme="majorBidi" w:hAnsiTheme="majorBidi" w:cstheme="majorBidi"/>
          <w:sz w:val="28"/>
          <w:szCs w:val="28"/>
          <w:lang w:bidi="ar-SY"/>
        </w:rPr>
        <w:t xml:space="preserve">Scott, T.K. </w:t>
      </w:r>
      <w:r w:rsidR="00EC25D6">
        <w:rPr>
          <w:rFonts w:asciiTheme="majorBidi" w:hAnsiTheme="majorBidi" w:cstheme="majorBidi"/>
          <w:sz w:val="28"/>
          <w:szCs w:val="28"/>
          <w:lang w:bidi="ar-SY"/>
        </w:rPr>
        <w:t>(</w:t>
      </w:r>
      <w:r w:rsidRPr="00225D48">
        <w:rPr>
          <w:rFonts w:asciiTheme="majorBidi" w:hAnsiTheme="majorBidi" w:cstheme="majorBidi"/>
          <w:sz w:val="28"/>
          <w:szCs w:val="28"/>
          <w:lang w:bidi="ar-SY"/>
        </w:rPr>
        <w:t xml:space="preserve">1972). </w:t>
      </w:r>
      <w:proofErr w:type="spellStart"/>
      <w:r w:rsidRPr="00225D48">
        <w:rPr>
          <w:rFonts w:asciiTheme="majorBidi" w:hAnsiTheme="majorBidi" w:cstheme="majorBidi"/>
          <w:sz w:val="28"/>
          <w:szCs w:val="28"/>
          <w:lang w:bidi="ar-SY"/>
        </w:rPr>
        <w:t>Auxins</w:t>
      </w:r>
      <w:proofErr w:type="spellEnd"/>
      <w:r w:rsidRPr="00225D48">
        <w:rPr>
          <w:rFonts w:asciiTheme="majorBidi" w:hAnsiTheme="majorBidi" w:cstheme="majorBidi"/>
          <w:sz w:val="28"/>
          <w:szCs w:val="28"/>
          <w:lang w:bidi="ar-SY"/>
        </w:rPr>
        <w:t xml:space="preserve"> and roots. Ann. Rev. Plant </w:t>
      </w:r>
      <w:proofErr w:type="spellStart"/>
      <w:r w:rsidRPr="00225D48">
        <w:rPr>
          <w:rFonts w:asciiTheme="majorBidi" w:hAnsiTheme="majorBidi" w:cstheme="majorBidi"/>
          <w:sz w:val="28"/>
          <w:szCs w:val="28"/>
          <w:lang w:bidi="ar-SY"/>
        </w:rPr>
        <w:t>Physiol</w:t>
      </w:r>
      <w:proofErr w:type="spellEnd"/>
      <w:r w:rsidRPr="00225D48">
        <w:rPr>
          <w:rFonts w:asciiTheme="majorBidi" w:hAnsiTheme="majorBidi" w:cstheme="majorBidi"/>
          <w:sz w:val="28"/>
          <w:szCs w:val="28"/>
          <w:lang w:bidi="ar-SY"/>
        </w:rPr>
        <w:t>, Vol. 23. Pp: 235-258.</w:t>
      </w:r>
    </w:p>
    <w:p w:rsidR="00805229" w:rsidRPr="00225D48" w:rsidRDefault="00456F71" w:rsidP="003F1796">
      <w:pPr>
        <w:pStyle w:val="a4"/>
        <w:numPr>
          <w:ilvl w:val="0"/>
          <w:numId w:val="12"/>
        </w:numPr>
        <w:bidi w:val="0"/>
        <w:spacing w:after="0" w:line="240" w:lineRule="auto"/>
        <w:ind w:left="142" w:hanging="142"/>
        <w:jc w:val="both"/>
        <w:rPr>
          <w:rFonts w:asciiTheme="majorBidi" w:hAnsiTheme="majorBidi" w:cstheme="majorBidi"/>
          <w:sz w:val="28"/>
          <w:szCs w:val="28"/>
          <w:lang w:bidi="ar-SY"/>
        </w:rPr>
      </w:pPr>
      <w:proofErr w:type="spellStart"/>
      <w:r w:rsidRPr="00225D48">
        <w:rPr>
          <w:rFonts w:asciiTheme="majorBidi" w:hAnsiTheme="majorBidi" w:cstheme="majorBidi"/>
          <w:sz w:val="28"/>
          <w:szCs w:val="28"/>
          <w:lang w:bidi="ar-SY"/>
        </w:rPr>
        <w:t>Vuylsteke</w:t>
      </w:r>
      <w:proofErr w:type="spellEnd"/>
      <w:r w:rsidRPr="00225D48">
        <w:rPr>
          <w:rFonts w:asciiTheme="majorBidi" w:hAnsiTheme="majorBidi" w:cstheme="majorBidi"/>
          <w:sz w:val="28"/>
          <w:szCs w:val="28"/>
          <w:lang w:bidi="ar-SY"/>
        </w:rPr>
        <w:t xml:space="preserve">, D. R. (1989). Shoot tip culture for propagation, conservation and exchange of Musa </w:t>
      </w:r>
      <w:proofErr w:type="spellStart"/>
      <w:r w:rsidRPr="00225D48">
        <w:rPr>
          <w:rFonts w:asciiTheme="majorBidi" w:hAnsiTheme="majorBidi" w:cstheme="majorBidi"/>
          <w:sz w:val="28"/>
          <w:szCs w:val="28"/>
          <w:lang w:bidi="ar-SY"/>
        </w:rPr>
        <w:t>germplas</w:t>
      </w:r>
      <w:r w:rsidR="008C249C" w:rsidRPr="00225D48">
        <w:rPr>
          <w:rFonts w:asciiTheme="majorBidi" w:hAnsiTheme="majorBidi" w:cstheme="majorBidi"/>
          <w:sz w:val="28"/>
          <w:szCs w:val="28"/>
          <w:lang w:bidi="ar-SY"/>
        </w:rPr>
        <w:t>m</w:t>
      </w:r>
      <w:proofErr w:type="spellEnd"/>
      <w:r w:rsidR="008C249C" w:rsidRPr="00225D48">
        <w:rPr>
          <w:rFonts w:asciiTheme="majorBidi" w:hAnsiTheme="majorBidi" w:cstheme="majorBidi"/>
          <w:sz w:val="28"/>
          <w:szCs w:val="28"/>
          <w:lang w:bidi="ar-SY"/>
        </w:rPr>
        <w:t>, IB. PGR. Rom.</w:t>
      </w:r>
    </w:p>
    <w:sectPr w:rsidR="00805229" w:rsidRPr="00225D48" w:rsidSect="008705C9">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F3" w:rsidRDefault="002B7FF3" w:rsidP="00A50941">
      <w:pPr>
        <w:spacing w:after="0" w:line="240" w:lineRule="auto"/>
      </w:pPr>
      <w:r>
        <w:separator/>
      </w:r>
    </w:p>
  </w:endnote>
  <w:endnote w:type="continuationSeparator" w:id="0">
    <w:p w:rsidR="002B7FF3" w:rsidRDefault="002B7FF3" w:rsidP="00A5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3893567"/>
      <w:docPartObj>
        <w:docPartGallery w:val="Page Numbers (Bottom of Page)"/>
        <w:docPartUnique/>
      </w:docPartObj>
    </w:sdtPr>
    <w:sdtContent>
      <w:p w:rsidR="002B7FF3" w:rsidRDefault="002B7FF3">
        <w:pPr>
          <w:pStyle w:val="a8"/>
          <w:jc w:val="center"/>
        </w:pPr>
        <w:r>
          <w:fldChar w:fldCharType="begin"/>
        </w:r>
        <w:r>
          <w:instrText>PAGE   \* MERGEFORMAT</w:instrText>
        </w:r>
        <w:r>
          <w:fldChar w:fldCharType="separate"/>
        </w:r>
        <w:r w:rsidR="00955E50" w:rsidRPr="00955E50">
          <w:rPr>
            <w:noProof/>
            <w:rtl/>
            <w:lang w:val="ar-SA"/>
          </w:rPr>
          <w:t>16</w:t>
        </w:r>
        <w:r>
          <w:rPr>
            <w:noProof/>
            <w:lang w:val="ar-SA"/>
          </w:rPr>
          <w:fldChar w:fldCharType="end"/>
        </w:r>
      </w:p>
    </w:sdtContent>
  </w:sdt>
  <w:p w:rsidR="002B7FF3" w:rsidRDefault="002B7F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F3" w:rsidRDefault="002B7FF3" w:rsidP="00A50941">
      <w:pPr>
        <w:spacing w:after="0" w:line="240" w:lineRule="auto"/>
      </w:pPr>
      <w:r>
        <w:separator/>
      </w:r>
    </w:p>
  </w:footnote>
  <w:footnote w:type="continuationSeparator" w:id="0">
    <w:p w:rsidR="002B7FF3" w:rsidRDefault="002B7FF3" w:rsidP="00A5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6BC"/>
    <w:multiLevelType w:val="hybridMultilevel"/>
    <w:tmpl w:val="DCA67554"/>
    <w:lvl w:ilvl="0" w:tplc="CCC4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DD5"/>
    <w:multiLevelType w:val="hybridMultilevel"/>
    <w:tmpl w:val="C578048C"/>
    <w:lvl w:ilvl="0" w:tplc="21F29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51BA2"/>
    <w:multiLevelType w:val="hybridMultilevel"/>
    <w:tmpl w:val="EEFCDE58"/>
    <w:lvl w:ilvl="0" w:tplc="20326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732B0"/>
    <w:multiLevelType w:val="hybridMultilevel"/>
    <w:tmpl w:val="DCA67554"/>
    <w:lvl w:ilvl="0" w:tplc="CCC4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80B6B"/>
    <w:multiLevelType w:val="hybridMultilevel"/>
    <w:tmpl w:val="A7504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6D49F9"/>
    <w:multiLevelType w:val="multilevel"/>
    <w:tmpl w:val="1CAC5FD6"/>
    <w:lvl w:ilvl="0">
      <w:start w:val="3"/>
      <w:numFmt w:val="decimal"/>
      <w:lvlText w:val="%1-"/>
      <w:lvlJc w:val="left"/>
      <w:pPr>
        <w:ind w:left="480" w:hanging="48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38636A63"/>
    <w:multiLevelType w:val="hybridMultilevel"/>
    <w:tmpl w:val="79AE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17A21"/>
    <w:multiLevelType w:val="hybridMultilevel"/>
    <w:tmpl w:val="B6FA224A"/>
    <w:lvl w:ilvl="0" w:tplc="6CC05DA0">
      <w:start w:val="1"/>
      <w:numFmt w:val="decimal"/>
      <w:lvlText w:val="%1-"/>
      <w:lvlJc w:val="left"/>
      <w:pPr>
        <w:tabs>
          <w:tab w:val="num" w:pos="735"/>
        </w:tabs>
        <w:ind w:left="735" w:hanging="375"/>
      </w:pPr>
      <w:rPr>
        <w:rFonts w:hint="default"/>
      </w:rPr>
    </w:lvl>
    <w:lvl w:ilvl="1" w:tplc="D0CA6ABE">
      <w:numFmt w:val="bullet"/>
      <w:lvlText w:val="-"/>
      <w:lvlJc w:val="left"/>
      <w:pPr>
        <w:tabs>
          <w:tab w:val="num" w:pos="360"/>
        </w:tabs>
        <w:ind w:left="36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8649BC"/>
    <w:multiLevelType w:val="hybridMultilevel"/>
    <w:tmpl w:val="47ACF832"/>
    <w:lvl w:ilvl="0" w:tplc="48461950">
      <w:start w:val="1"/>
      <w:numFmt w:val="bullet"/>
      <w:lvlText w:val="•"/>
      <w:lvlJc w:val="left"/>
      <w:pPr>
        <w:tabs>
          <w:tab w:val="num" w:pos="720"/>
        </w:tabs>
        <w:ind w:left="720" w:hanging="360"/>
      </w:pPr>
      <w:rPr>
        <w:rFonts w:ascii="Times New Roman" w:hAnsi="Times New Roman" w:hint="default"/>
      </w:rPr>
    </w:lvl>
    <w:lvl w:ilvl="1" w:tplc="81AC1E7E" w:tentative="1">
      <w:start w:val="1"/>
      <w:numFmt w:val="bullet"/>
      <w:lvlText w:val="•"/>
      <w:lvlJc w:val="left"/>
      <w:pPr>
        <w:tabs>
          <w:tab w:val="num" w:pos="1440"/>
        </w:tabs>
        <w:ind w:left="1440" w:hanging="360"/>
      </w:pPr>
      <w:rPr>
        <w:rFonts w:ascii="Times New Roman" w:hAnsi="Times New Roman" w:hint="default"/>
      </w:rPr>
    </w:lvl>
    <w:lvl w:ilvl="2" w:tplc="1B828D2E" w:tentative="1">
      <w:start w:val="1"/>
      <w:numFmt w:val="bullet"/>
      <w:lvlText w:val="•"/>
      <w:lvlJc w:val="left"/>
      <w:pPr>
        <w:tabs>
          <w:tab w:val="num" w:pos="2160"/>
        </w:tabs>
        <w:ind w:left="2160" w:hanging="360"/>
      </w:pPr>
      <w:rPr>
        <w:rFonts w:ascii="Times New Roman" w:hAnsi="Times New Roman" w:hint="default"/>
      </w:rPr>
    </w:lvl>
    <w:lvl w:ilvl="3" w:tplc="8D3A8496" w:tentative="1">
      <w:start w:val="1"/>
      <w:numFmt w:val="bullet"/>
      <w:lvlText w:val="•"/>
      <w:lvlJc w:val="left"/>
      <w:pPr>
        <w:tabs>
          <w:tab w:val="num" w:pos="2880"/>
        </w:tabs>
        <w:ind w:left="2880" w:hanging="360"/>
      </w:pPr>
      <w:rPr>
        <w:rFonts w:ascii="Times New Roman" w:hAnsi="Times New Roman" w:hint="default"/>
      </w:rPr>
    </w:lvl>
    <w:lvl w:ilvl="4" w:tplc="E8D03862" w:tentative="1">
      <w:start w:val="1"/>
      <w:numFmt w:val="bullet"/>
      <w:lvlText w:val="•"/>
      <w:lvlJc w:val="left"/>
      <w:pPr>
        <w:tabs>
          <w:tab w:val="num" w:pos="3600"/>
        </w:tabs>
        <w:ind w:left="3600" w:hanging="360"/>
      </w:pPr>
      <w:rPr>
        <w:rFonts w:ascii="Times New Roman" w:hAnsi="Times New Roman" w:hint="default"/>
      </w:rPr>
    </w:lvl>
    <w:lvl w:ilvl="5" w:tplc="6E82E360" w:tentative="1">
      <w:start w:val="1"/>
      <w:numFmt w:val="bullet"/>
      <w:lvlText w:val="•"/>
      <w:lvlJc w:val="left"/>
      <w:pPr>
        <w:tabs>
          <w:tab w:val="num" w:pos="4320"/>
        </w:tabs>
        <w:ind w:left="4320" w:hanging="360"/>
      </w:pPr>
      <w:rPr>
        <w:rFonts w:ascii="Times New Roman" w:hAnsi="Times New Roman" w:hint="default"/>
      </w:rPr>
    </w:lvl>
    <w:lvl w:ilvl="6" w:tplc="6D82B47A" w:tentative="1">
      <w:start w:val="1"/>
      <w:numFmt w:val="bullet"/>
      <w:lvlText w:val="•"/>
      <w:lvlJc w:val="left"/>
      <w:pPr>
        <w:tabs>
          <w:tab w:val="num" w:pos="5040"/>
        </w:tabs>
        <w:ind w:left="5040" w:hanging="360"/>
      </w:pPr>
      <w:rPr>
        <w:rFonts w:ascii="Times New Roman" w:hAnsi="Times New Roman" w:hint="default"/>
      </w:rPr>
    </w:lvl>
    <w:lvl w:ilvl="7" w:tplc="5DE0EF64" w:tentative="1">
      <w:start w:val="1"/>
      <w:numFmt w:val="bullet"/>
      <w:lvlText w:val="•"/>
      <w:lvlJc w:val="left"/>
      <w:pPr>
        <w:tabs>
          <w:tab w:val="num" w:pos="5760"/>
        </w:tabs>
        <w:ind w:left="5760" w:hanging="360"/>
      </w:pPr>
      <w:rPr>
        <w:rFonts w:ascii="Times New Roman" w:hAnsi="Times New Roman" w:hint="default"/>
      </w:rPr>
    </w:lvl>
    <w:lvl w:ilvl="8" w:tplc="72B895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8345698"/>
    <w:multiLevelType w:val="hybridMultilevel"/>
    <w:tmpl w:val="76A06094"/>
    <w:lvl w:ilvl="0" w:tplc="90162CBE">
      <w:start w:val="3"/>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D1E89"/>
    <w:multiLevelType w:val="hybridMultilevel"/>
    <w:tmpl w:val="D820FB14"/>
    <w:lvl w:ilvl="0" w:tplc="E1FAD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D1165"/>
    <w:multiLevelType w:val="hybridMultilevel"/>
    <w:tmpl w:val="0D888F7A"/>
    <w:lvl w:ilvl="0" w:tplc="6736F942">
      <w:start w:val="50"/>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6"/>
  </w:num>
  <w:num w:numId="6">
    <w:abstractNumId w:val="7"/>
  </w:num>
  <w:num w:numId="7">
    <w:abstractNumId w:val="3"/>
  </w:num>
  <w:num w:numId="8">
    <w:abstractNumId w:val="0"/>
  </w:num>
  <w:num w:numId="9">
    <w:abstractNumId w:val="1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7906"/>
    <w:rsid w:val="0000487F"/>
    <w:rsid w:val="00007366"/>
    <w:rsid w:val="00010ECD"/>
    <w:rsid w:val="0001269A"/>
    <w:rsid w:val="0001695D"/>
    <w:rsid w:val="00016BFF"/>
    <w:rsid w:val="00020FF8"/>
    <w:rsid w:val="00021945"/>
    <w:rsid w:val="00021DEE"/>
    <w:rsid w:val="00023CD9"/>
    <w:rsid w:val="000438D2"/>
    <w:rsid w:val="000546CE"/>
    <w:rsid w:val="000575E0"/>
    <w:rsid w:val="00071941"/>
    <w:rsid w:val="00082B5E"/>
    <w:rsid w:val="00087C1F"/>
    <w:rsid w:val="00091D7A"/>
    <w:rsid w:val="00092ADC"/>
    <w:rsid w:val="00095D2C"/>
    <w:rsid w:val="000B11A7"/>
    <w:rsid w:val="000C098C"/>
    <w:rsid w:val="000C38A2"/>
    <w:rsid w:val="000C70C8"/>
    <w:rsid w:val="000C7C01"/>
    <w:rsid w:val="000D5F95"/>
    <w:rsid w:val="000E006C"/>
    <w:rsid w:val="000E6A24"/>
    <w:rsid w:val="000E7E33"/>
    <w:rsid w:val="000F1525"/>
    <w:rsid w:val="000F53AF"/>
    <w:rsid w:val="00114965"/>
    <w:rsid w:val="00120ABC"/>
    <w:rsid w:val="001307E8"/>
    <w:rsid w:val="001328E7"/>
    <w:rsid w:val="001508EF"/>
    <w:rsid w:val="00150F95"/>
    <w:rsid w:val="001515E2"/>
    <w:rsid w:val="00151716"/>
    <w:rsid w:val="001610ED"/>
    <w:rsid w:val="001621EA"/>
    <w:rsid w:val="00185D75"/>
    <w:rsid w:val="00195562"/>
    <w:rsid w:val="00195842"/>
    <w:rsid w:val="00196548"/>
    <w:rsid w:val="0019714F"/>
    <w:rsid w:val="001A1BAE"/>
    <w:rsid w:val="001A3BF3"/>
    <w:rsid w:val="001A70CE"/>
    <w:rsid w:val="001D0F3A"/>
    <w:rsid w:val="001E734C"/>
    <w:rsid w:val="001F0370"/>
    <w:rsid w:val="00200855"/>
    <w:rsid w:val="00205C59"/>
    <w:rsid w:val="00211A38"/>
    <w:rsid w:val="00213A87"/>
    <w:rsid w:val="002147CE"/>
    <w:rsid w:val="00215C70"/>
    <w:rsid w:val="002216BD"/>
    <w:rsid w:val="00225D48"/>
    <w:rsid w:val="00226AB3"/>
    <w:rsid w:val="0023136E"/>
    <w:rsid w:val="00235C46"/>
    <w:rsid w:val="00241932"/>
    <w:rsid w:val="0024216B"/>
    <w:rsid w:val="00250625"/>
    <w:rsid w:val="00267AFA"/>
    <w:rsid w:val="00272B53"/>
    <w:rsid w:val="00277CD9"/>
    <w:rsid w:val="00283745"/>
    <w:rsid w:val="00295BA1"/>
    <w:rsid w:val="002B1C81"/>
    <w:rsid w:val="002B7FF3"/>
    <w:rsid w:val="002C1915"/>
    <w:rsid w:val="002C26BE"/>
    <w:rsid w:val="002C65A9"/>
    <w:rsid w:val="002D0C75"/>
    <w:rsid w:val="002D5A10"/>
    <w:rsid w:val="002E01C4"/>
    <w:rsid w:val="002E11A0"/>
    <w:rsid w:val="002E6770"/>
    <w:rsid w:val="002E7562"/>
    <w:rsid w:val="002F0F9D"/>
    <w:rsid w:val="002F48DE"/>
    <w:rsid w:val="002F6812"/>
    <w:rsid w:val="003060FB"/>
    <w:rsid w:val="00306748"/>
    <w:rsid w:val="00306A1D"/>
    <w:rsid w:val="00311DBE"/>
    <w:rsid w:val="00316730"/>
    <w:rsid w:val="00345394"/>
    <w:rsid w:val="00353380"/>
    <w:rsid w:val="0035696D"/>
    <w:rsid w:val="003572F5"/>
    <w:rsid w:val="00363501"/>
    <w:rsid w:val="00365038"/>
    <w:rsid w:val="00382BB7"/>
    <w:rsid w:val="0038394E"/>
    <w:rsid w:val="00385468"/>
    <w:rsid w:val="00392BF2"/>
    <w:rsid w:val="00394712"/>
    <w:rsid w:val="003A39D7"/>
    <w:rsid w:val="003A4C07"/>
    <w:rsid w:val="003A7F58"/>
    <w:rsid w:val="003B40C8"/>
    <w:rsid w:val="003C28E7"/>
    <w:rsid w:val="003C3695"/>
    <w:rsid w:val="003C4095"/>
    <w:rsid w:val="003C72FD"/>
    <w:rsid w:val="003C78CB"/>
    <w:rsid w:val="003D25EF"/>
    <w:rsid w:val="003D267B"/>
    <w:rsid w:val="003D6076"/>
    <w:rsid w:val="003E39ED"/>
    <w:rsid w:val="003F1796"/>
    <w:rsid w:val="003F1FE4"/>
    <w:rsid w:val="004010E3"/>
    <w:rsid w:val="00407D7F"/>
    <w:rsid w:val="00425338"/>
    <w:rsid w:val="00434C02"/>
    <w:rsid w:val="004356DB"/>
    <w:rsid w:val="00437AB5"/>
    <w:rsid w:val="00456F71"/>
    <w:rsid w:val="004B5DE1"/>
    <w:rsid w:val="004C1C53"/>
    <w:rsid w:val="004C1D91"/>
    <w:rsid w:val="004C671B"/>
    <w:rsid w:val="004E3811"/>
    <w:rsid w:val="004F213A"/>
    <w:rsid w:val="004F5B75"/>
    <w:rsid w:val="00501ADC"/>
    <w:rsid w:val="00503CAA"/>
    <w:rsid w:val="005130AA"/>
    <w:rsid w:val="00513550"/>
    <w:rsid w:val="005326D8"/>
    <w:rsid w:val="00532E03"/>
    <w:rsid w:val="005353C2"/>
    <w:rsid w:val="005451D0"/>
    <w:rsid w:val="00550BF3"/>
    <w:rsid w:val="00550DF0"/>
    <w:rsid w:val="00551149"/>
    <w:rsid w:val="0056475C"/>
    <w:rsid w:val="00565C90"/>
    <w:rsid w:val="005723D3"/>
    <w:rsid w:val="00576948"/>
    <w:rsid w:val="005867F6"/>
    <w:rsid w:val="005873E5"/>
    <w:rsid w:val="00590AA6"/>
    <w:rsid w:val="005975DF"/>
    <w:rsid w:val="005A2941"/>
    <w:rsid w:val="005A44EC"/>
    <w:rsid w:val="005A4F98"/>
    <w:rsid w:val="005A7E9F"/>
    <w:rsid w:val="005B2FC9"/>
    <w:rsid w:val="005C5207"/>
    <w:rsid w:val="005E15BB"/>
    <w:rsid w:val="005F6677"/>
    <w:rsid w:val="005F6F31"/>
    <w:rsid w:val="006020E1"/>
    <w:rsid w:val="006060DF"/>
    <w:rsid w:val="006102DE"/>
    <w:rsid w:val="00611152"/>
    <w:rsid w:val="006141AD"/>
    <w:rsid w:val="006248E4"/>
    <w:rsid w:val="00625D77"/>
    <w:rsid w:val="006265D6"/>
    <w:rsid w:val="006436FD"/>
    <w:rsid w:val="0065597F"/>
    <w:rsid w:val="00672C7A"/>
    <w:rsid w:val="00681E4A"/>
    <w:rsid w:val="00691DC4"/>
    <w:rsid w:val="006A01DD"/>
    <w:rsid w:val="006A0445"/>
    <w:rsid w:val="006B0748"/>
    <w:rsid w:val="006B11E4"/>
    <w:rsid w:val="006B2E9E"/>
    <w:rsid w:val="006C1365"/>
    <w:rsid w:val="006C1878"/>
    <w:rsid w:val="006C2397"/>
    <w:rsid w:val="006C60B1"/>
    <w:rsid w:val="006D0B38"/>
    <w:rsid w:val="006D1AEF"/>
    <w:rsid w:val="006D643D"/>
    <w:rsid w:val="006D65C8"/>
    <w:rsid w:val="006F0D62"/>
    <w:rsid w:val="007111E6"/>
    <w:rsid w:val="00721777"/>
    <w:rsid w:val="007304EF"/>
    <w:rsid w:val="00735821"/>
    <w:rsid w:val="00737E57"/>
    <w:rsid w:val="00744130"/>
    <w:rsid w:val="00744BED"/>
    <w:rsid w:val="0074704A"/>
    <w:rsid w:val="007479E7"/>
    <w:rsid w:val="00757580"/>
    <w:rsid w:val="0076104E"/>
    <w:rsid w:val="00762635"/>
    <w:rsid w:val="00762B4F"/>
    <w:rsid w:val="0076487D"/>
    <w:rsid w:val="00764E0A"/>
    <w:rsid w:val="00793694"/>
    <w:rsid w:val="007A0E74"/>
    <w:rsid w:val="007A5951"/>
    <w:rsid w:val="007B02B7"/>
    <w:rsid w:val="007C395B"/>
    <w:rsid w:val="007E0901"/>
    <w:rsid w:val="007E14CD"/>
    <w:rsid w:val="007F14BF"/>
    <w:rsid w:val="007F3FBE"/>
    <w:rsid w:val="0080068E"/>
    <w:rsid w:val="00805229"/>
    <w:rsid w:val="00806BB9"/>
    <w:rsid w:val="0082016D"/>
    <w:rsid w:val="00836608"/>
    <w:rsid w:val="00840CE7"/>
    <w:rsid w:val="008435E8"/>
    <w:rsid w:val="00845655"/>
    <w:rsid w:val="00845D60"/>
    <w:rsid w:val="0084660F"/>
    <w:rsid w:val="00856B04"/>
    <w:rsid w:val="00860602"/>
    <w:rsid w:val="00865B33"/>
    <w:rsid w:val="008705C9"/>
    <w:rsid w:val="008751EA"/>
    <w:rsid w:val="00880BA2"/>
    <w:rsid w:val="00884650"/>
    <w:rsid w:val="008869C9"/>
    <w:rsid w:val="00886FF0"/>
    <w:rsid w:val="00892BBD"/>
    <w:rsid w:val="00897443"/>
    <w:rsid w:val="008A08FE"/>
    <w:rsid w:val="008A1F26"/>
    <w:rsid w:val="008A4D41"/>
    <w:rsid w:val="008A5073"/>
    <w:rsid w:val="008A6FE3"/>
    <w:rsid w:val="008A7325"/>
    <w:rsid w:val="008B4817"/>
    <w:rsid w:val="008C0511"/>
    <w:rsid w:val="008C249C"/>
    <w:rsid w:val="008D6869"/>
    <w:rsid w:val="008F734E"/>
    <w:rsid w:val="00903B26"/>
    <w:rsid w:val="00906D08"/>
    <w:rsid w:val="009070AF"/>
    <w:rsid w:val="009123BC"/>
    <w:rsid w:val="00913BC2"/>
    <w:rsid w:val="00925621"/>
    <w:rsid w:val="009379AD"/>
    <w:rsid w:val="00937D03"/>
    <w:rsid w:val="009450BE"/>
    <w:rsid w:val="009452BE"/>
    <w:rsid w:val="00955E50"/>
    <w:rsid w:val="00962351"/>
    <w:rsid w:val="009706FD"/>
    <w:rsid w:val="00984BF5"/>
    <w:rsid w:val="009869F5"/>
    <w:rsid w:val="00997280"/>
    <w:rsid w:val="009A21E8"/>
    <w:rsid w:val="009A71EA"/>
    <w:rsid w:val="009B6695"/>
    <w:rsid w:val="009B6719"/>
    <w:rsid w:val="009C219B"/>
    <w:rsid w:val="009D2B18"/>
    <w:rsid w:val="009D5A79"/>
    <w:rsid w:val="00A01078"/>
    <w:rsid w:val="00A01616"/>
    <w:rsid w:val="00A020A2"/>
    <w:rsid w:val="00A02110"/>
    <w:rsid w:val="00A05201"/>
    <w:rsid w:val="00A05F06"/>
    <w:rsid w:val="00A32519"/>
    <w:rsid w:val="00A331DE"/>
    <w:rsid w:val="00A3552D"/>
    <w:rsid w:val="00A35B64"/>
    <w:rsid w:val="00A35B6C"/>
    <w:rsid w:val="00A36FEF"/>
    <w:rsid w:val="00A50941"/>
    <w:rsid w:val="00A65C71"/>
    <w:rsid w:val="00A8424D"/>
    <w:rsid w:val="00A86AC1"/>
    <w:rsid w:val="00A87FBA"/>
    <w:rsid w:val="00A901E8"/>
    <w:rsid w:val="00A92953"/>
    <w:rsid w:val="00A97271"/>
    <w:rsid w:val="00AA5A50"/>
    <w:rsid w:val="00AD14F0"/>
    <w:rsid w:val="00AD32D5"/>
    <w:rsid w:val="00AD5F9B"/>
    <w:rsid w:val="00AF1C89"/>
    <w:rsid w:val="00AF4800"/>
    <w:rsid w:val="00AF6107"/>
    <w:rsid w:val="00B05812"/>
    <w:rsid w:val="00B1452A"/>
    <w:rsid w:val="00B170D9"/>
    <w:rsid w:val="00B17E1A"/>
    <w:rsid w:val="00B26403"/>
    <w:rsid w:val="00B37906"/>
    <w:rsid w:val="00B45064"/>
    <w:rsid w:val="00B527A5"/>
    <w:rsid w:val="00B55181"/>
    <w:rsid w:val="00B600FC"/>
    <w:rsid w:val="00B60CEA"/>
    <w:rsid w:val="00B718AB"/>
    <w:rsid w:val="00B9497C"/>
    <w:rsid w:val="00BA3E73"/>
    <w:rsid w:val="00BA591F"/>
    <w:rsid w:val="00BB1DDD"/>
    <w:rsid w:val="00BB2C66"/>
    <w:rsid w:val="00BB4370"/>
    <w:rsid w:val="00BB73DF"/>
    <w:rsid w:val="00BC4853"/>
    <w:rsid w:val="00BD2986"/>
    <w:rsid w:val="00BE2885"/>
    <w:rsid w:val="00BE7690"/>
    <w:rsid w:val="00BF1746"/>
    <w:rsid w:val="00C0153C"/>
    <w:rsid w:val="00C15549"/>
    <w:rsid w:val="00C17FFE"/>
    <w:rsid w:val="00C213A3"/>
    <w:rsid w:val="00C2688C"/>
    <w:rsid w:val="00C45393"/>
    <w:rsid w:val="00C6052B"/>
    <w:rsid w:val="00C62006"/>
    <w:rsid w:val="00C640A9"/>
    <w:rsid w:val="00C656A9"/>
    <w:rsid w:val="00C71325"/>
    <w:rsid w:val="00C71661"/>
    <w:rsid w:val="00C812AC"/>
    <w:rsid w:val="00C8357E"/>
    <w:rsid w:val="00C859AE"/>
    <w:rsid w:val="00C93230"/>
    <w:rsid w:val="00C94D8F"/>
    <w:rsid w:val="00CA0C8E"/>
    <w:rsid w:val="00CB580D"/>
    <w:rsid w:val="00CD0D2D"/>
    <w:rsid w:val="00CD13F6"/>
    <w:rsid w:val="00CE7B16"/>
    <w:rsid w:val="00CF4551"/>
    <w:rsid w:val="00D02BBA"/>
    <w:rsid w:val="00D1356F"/>
    <w:rsid w:val="00D2645A"/>
    <w:rsid w:val="00D33F33"/>
    <w:rsid w:val="00D46D25"/>
    <w:rsid w:val="00D47ED6"/>
    <w:rsid w:val="00D507BC"/>
    <w:rsid w:val="00D61136"/>
    <w:rsid w:val="00D761B3"/>
    <w:rsid w:val="00D80477"/>
    <w:rsid w:val="00D87735"/>
    <w:rsid w:val="00DA2F6C"/>
    <w:rsid w:val="00DB26BA"/>
    <w:rsid w:val="00DC5E40"/>
    <w:rsid w:val="00DD041B"/>
    <w:rsid w:val="00DD66AA"/>
    <w:rsid w:val="00DE0236"/>
    <w:rsid w:val="00DE0450"/>
    <w:rsid w:val="00DE3566"/>
    <w:rsid w:val="00DE3C07"/>
    <w:rsid w:val="00DE4CE7"/>
    <w:rsid w:val="00DF1A96"/>
    <w:rsid w:val="00E063CF"/>
    <w:rsid w:val="00E1349E"/>
    <w:rsid w:val="00E2205B"/>
    <w:rsid w:val="00E37A35"/>
    <w:rsid w:val="00E404C8"/>
    <w:rsid w:val="00E75956"/>
    <w:rsid w:val="00E803D1"/>
    <w:rsid w:val="00E949BB"/>
    <w:rsid w:val="00E96F96"/>
    <w:rsid w:val="00EA026B"/>
    <w:rsid w:val="00EA7570"/>
    <w:rsid w:val="00EB5127"/>
    <w:rsid w:val="00EC25D6"/>
    <w:rsid w:val="00EE29BB"/>
    <w:rsid w:val="00F01F43"/>
    <w:rsid w:val="00F04645"/>
    <w:rsid w:val="00F1268F"/>
    <w:rsid w:val="00F1395D"/>
    <w:rsid w:val="00F17631"/>
    <w:rsid w:val="00F20BA1"/>
    <w:rsid w:val="00F529AB"/>
    <w:rsid w:val="00F62303"/>
    <w:rsid w:val="00F6518A"/>
    <w:rsid w:val="00F66958"/>
    <w:rsid w:val="00F81B22"/>
    <w:rsid w:val="00F833BF"/>
    <w:rsid w:val="00F87D17"/>
    <w:rsid w:val="00F950EC"/>
    <w:rsid w:val="00FA317C"/>
    <w:rsid w:val="00FB5C47"/>
    <w:rsid w:val="00FB6E62"/>
    <w:rsid w:val="00FF0041"/>
    <w:rsid w:val="00FF46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B37906"/>
    <w:pPr>
      <w:ind w:left="720"/>
      <w:contextualSpacing/>
    </w:pPr>
  </w:style>
  <w:style w:type="paragraph" w:styleId="a5">
    <w:name w:val="Body Text Indent"/>
    <w:basedOn w:val="a"/>
    <w:link w:val="Char"/>
    <w:semiHidden/>
    <w:rsid w:val="008751EA"/>
    <w:pPr>
      <w:spacing w:after="0" w:line="240" w:lineRule="auto"/>
      <w:ind w:firstLine="720"/>
      <w:jc w:val="lowKashida"/>
    </w:pPr>
    <w:rPr>
      <w:rFonts w:ascii="Times New Roman" w:eastAsia="Times New Roman" w:hAnsi="Times New Roman" w:cs="Simplified Arabic"/>
      <w:sz w:val="28"/>
      <w:szCs w:val="28"/>
    </w:rPr>
  </w:style>
  <w:style w:type="character" w:customStyle="1" w:styleId="Char">
    <w:name w:val="نص أساسي بمسافة بادئة Char"/>
    <w:basedOn w:val="a0"/>
    <w:link w:val="a5"/>
    <w:semiHidden/>
    <w:rsid w:val="008751EA"/>
    <w:rPr>
      <w:rFonts w:ascii="Times New Roman" w:eastAsia="Times New Roman" w:hAnsi="Times New Roman" w:cs="Simplified Arabic"/>
      <w:sz w:val="28"/>
      <w:szCs w:val="28"/>
    </w:rPr>
  </w:style>
  <w:style w:type="paragraph" w:styleId="a6">
    <w:name w:val="Balloon Text"/>
    <w:basedOn w:val="a"/>
    <w:link w:val="Char0"/>
    <w:uiPriority w:val="99"/>
    <w:semiHidden/>
    <w:unhideWhenUsed/>
    <w:rsid w:val="00277CD9"/>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77CD9"/>
    <w:rPr>
      <w:rFonts w:ascii="Tahoma" w:hAnsi="Tahoma" w:cs="Tahoma"/>
      <w:sz w:val="16"/>
      <w:szCs w:val="16"/>
    </w:rPr>
  </w:style>
  <w:style w:type="paragraph" w:styleId="a7">
    <w:name w:val="header"/>
    <w:basedOn w:val="a"/>
    <w:link w:val="Char1"/>
    <w:uiPriority w:val="99"/>
    <w:unhideWhenUsed/>
    <w:rsid w:val="00A50941"/>
    <w:pPr>
      <w:tabs>
        <w:tab w:val="center" w:pos="4680"/>
        <w:tab w:val="right" w:pos="9360"/>
      </w:tabs>
      <w:spacing w:after="0" w:line="240" w:lineRule="auto"/>
    </w:pPr>
  </w:style>
  <w:style w:type="character" w:customStyle="1" w:styleId="Char1">
    <w:name w:val="رأس الصفحة Char"/>
    <w:basedOn w:val="a0"/>
    <w:link w:val="a7"/>
    <w:uiPriority w:val="99"/>
    <w:rsid w:val="00A50941"/>
  </w:style>
  <w:style w:type="paragraph" w:styleId="a8">
    <w:name w:val="footer"/>
    <w:basedOn w:val="a"/>
    <w:link w:val="Char2"/>
    <w:uiPriority w:val="99"/>
    <w:unhideWhenUsed/>
    <w:rsid w:val="00A50941"/>
    <w:pPr>
      <w:tabs>
        <w:tab w:val="center" w:pos="4680"/>
        <w:tab w:val="right" w:pos="9360"/>
      </w:tabs>
      <w:spacing w:after="0" w:line="240" w:lineRule="auto"/>
    </w:pPr>
  </w:style>
  <w:style w:type="character" w:customStyle="1" w:styleId="Char2">
    <w:name w:val="تذييل الصفحة Char"/>
    <w:basedOn w:val="a0"/>
    <w:link w:val="a8"/>
    <w:uiPriority w:val="99"/>
    <w:rsid w:val="00A50941"/>
  </w:style>
  <w:style w:type="character" w:styleId="Hyperlink">
    <w:name w:val="Hyperlink"/>
    <w:basedOn w:val="a0"/>
    <w:uiPriority w:val="99"/>
    <w:unhideWhenUsed/>
    <w:rsid w:val="005326D8"/>
    <w:rPr>
      <w:color w:val="0000FF" w:themeColor="hyperlink"/>
      <w:u w:val="single"/>
    </w:rPr>
  </w:style>
  <w:style w:type="character" w:customStyle="1" w:styleId="citation">
    <w:name w:val="citation"/>
    <w:basedOn w:val="a0"/>
    <w:rsid w:val="005326D8"/>
  </w:style>
  <w:style w:type="character" w:customStyle="1" w:styleId="printonly">
    <w:name w:val="printonly"/>
    <w:basedOn w:val="a0"/>
    <w:rsid w:val="005326D8"/>
  </w:style>
  <w:style w:type="paragraph" w:customStyle="1" w:styleId="Default">
    <w:name w:val="Default"/>
    <w:rsid w:val="008A08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Special:BookSources/1-55209-5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en.wikipedia.org/wiki/International_Standard_Book_Numbe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lbookstores.com/author/Hans-Georg_Preisse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006-SPSS\&#1603;&#1604;&#1610;&#1577;%20&#1575;&#1604;&#1586;&#1585;&#1575;&#1593;&#1577;\Lama%20Sawaf\0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006-SPSS\&#1603;&#1604;&#1610;&#1577;%20&#1575;&#1604;&#1586;&#1585;&#1575;&#1593;&#1577;\Lama%20Sawaf\0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006-SPSS\&#1603;&#1604;&#1610;&#1577;%20&#1575;&#1604;&#1586;&#1585;&#1575;&#1593;&#1577;\Lama%20Sawaf\0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SA"/>
            </a:pPr>
            <a:r>
              <a:rPr lang="ar-SY"/>
              <a:t>طول النبات </a:t>
            </a:r>
            <a:endParaRPr lang="en-US"/>
          </a:p>
        </c:rich>
      </c:tx>
      <c:layout/>
      <c:overlay val="0"/>
    </c:title>
    <c:autoTitleDeleted val="0"/>
    <c:plotArea>
      <c:layout>
        <c:manualLayout>
          <c:layoutTarget val="inner"/>
          <c:xMode val="edge"/>
          <c:yMode val="edge"/>
          <c:x val="6.5966657013120045E-2"/>
          <c:y val="0.19464428179957749"/>
          <c:w val="0.83622396957493428"/>
          <c:h val="0.55050634321069247"/>
        </c:manualLayout>
      </c:layout>
      <c:barChart>
        <c:barDir val="col"/>
        <c:grouping val="clustered"/>
        <c:varyColors val="0"/>
        <c:ser>
          <c:idx val="0"/>
          <c:order val="0"/>
          <c:tx>
            <c:strRef>
              <c:f>النتائج!$C$2:$C$3</c:f>
              <c:strCache>
                <c:ptCount val="1"/>
                <c:pt idx="0">
                  <c:v>طول النبات Mean</c:v>
                </c:pt>
              </c:strCache>
            </c:strRef>
          </c:tx>
          <c:invertIfNegative val="0"/>
          <c:cat>
            <c:multiLvlStrRef>
              <c:f>النتائج!$A$4:$B$20</c:f>
              <c:multiLvlStrCache>
                <c:ptCount val="17"/>
                <c:lvl>
                  <c:pt idx="0">
                    <c:v>MS0</c:v>
                  </c:pt>
                  <c:pt idx="1">
                    <c:v>MS1</c:v>
                  </c:pt>
                  <c:pt idx="2">
                    <c:v>MS2</c:v>
                  </c:pt>
                  <c:pt idx="3">
                    <c:v>MS3</c:v>
                  </c:pt>
                  <c:pt idx="4">
                    <c:v>MS4</c:v>
                  </c:pt>
                  <c:pt idx="5">
                    <c:v>MS5</c:v>
                  </c:pt>
                  <c:pt idx="6">
                    <c:v>MS6</c:v>
                  </c:pt>
                  <c:pt idx="7">
                    <c:v>MS7</c:v>
                  </c:pt>
                  <c:pt idx="8">
                    <c:v>MS8</c:v>
                  </c:pt>
                  <c:pt idx="9">
                    <c:v>MS9</c:v>
                  </c:pt>
                  <c:pt idx="10">
                    <c:v>MS10</c:v>
                  </c:pt>
                  <c:pt idx="11">
                    <c:v>MS11</c:v>
                  </c:pt>
                  <c:pt idx="12">
                    <c:v>MS12</c:v>
                  </c:pt>
                  <c:pt idx="13">
                    <c:v>MS13</c:v>
                  </c:pt>
                  <c:pt idx="14">
                    <c:v>MS14</c:v>
                  </c:pt>
                  <c:pt idx="15">
                    <c:v>MS15</c:v>
                  </c:pt>
                  <c:pt idx="16">
                    <c:v>MS16</c:v>
                  </c:pt>
                </c:lvl>
                <c:lvl>
                  <c:pt idx="0">
                    <c:v>المعاملة</c:v>
                  </c:pt>
                </c:lvl>
              </c:multiLvlStrCache>
            </c:multiLvlStrRef>
          </c:cat>
          <c:val>
            <c:numRef>
              <c:f>النتائج!$C$4:$C$20</c:f>
              <c:numCache>
                <c:formatCode>####.00</c:formatCode>
                <c:ptCount val="17"/>
                <c:pt idx="0">
                  <c:v>2.04</c:v>
                </c:pt>
                <c:pt idx="1">
                  <c:v>1.1666666666666667</c:v>
                </c:pt>
                <c:pt idx="2">
                  <c:v>1.0566666666666669</c:v>
                </c:pt>
                <c:pt idx="3">
                  <c:v>1.08</c:v>
                </c:pt>
                <c:pt idx="4">
                  <c:v>1.1300000000000001</c:v>
                </c:pt>
                <c:pt idx="5">
                  <c:v>0.77666666666666662</c:v>
                </c:pt>
                <c:pt idx="6">
                  <c:v>1.1633333333333333</c:v>
                </c:pt>
                <c:pt idx="7">
                  <c:v>0.7566666666666666</c:v>
                </c:pt>
                <c:pt idx="8">
                  <c:v>0.7133333333333336</c:v>
                </c:pt>
                <c:pt idx="9">
                  <c:v>1.5233333333333334</c:v>
                </c:pt>
                <c:pt idx="10">
                  <c:v>1.1033333333333333</c:v>
                </c:pt>
                <c:pt idx="11">
                  <c:v>1.0133333333333334</c:v>
                </c:pt>
                <c:pt idx="12">
                  <c:v>1.5633333333333332</c:v>
                </c:pt>
                <c:pt idx="13">
                  <c:v>1.3933333333333335</c:v>
                </c:pt>
                <c:pt idx="14">
                  <c:v>0.72666666666666668</c:v>
                </c:pt>
                <c:pt idx="15">
                  <c:v>0.84000000000000064</c:v>
                </c:pt>
                <c:pt idx="16">
                  <c:v>1.1800000000000057</c:v>
                </c:pt>
              </c:numCache>
            </c:numRef>
          </c:val>
        </c:ser>
        <c:dLbls>
          <c:showLegendKey val="0"/>
          <c:showVal val="0"/>
          <c:showCatName val="0"/>
          <c:showSerName val="0"/>
          <c:showPercent val="0"/>
          <c:showBubbleSize val="0"/>
        </c:dLbls>
        <c:gapWidth val="150"/>
        <c:axId val="71772032"/>
        <c:axId val="71773568"/>
      </c:barChart>
      <c:catAx>
        <c:axId val="71772032"/>
        <c:scaling>
          <c:orientation val="maxMin"/>
        </c:scaling>
        <c:delete val="0"/>
        <c:axPos val="b"/>
        <c:majorTickMark val="out"/>
        <c:minorTickMark val="none"/>
        <c:tickLblPos val="nextTo"/>
        <c:txPr>
          <a:bodyPr/>
          <a:lstStyle/>
          <a:p>
            <a:pPr>
              <a:defRPr lang="ar-SA"/>
            </a:pPr>
            <a:endParaRPr lang="en-US"/>
          </a:p>
        </c:txPr>
        <c:crossAx val="71773568"/>
        <c:crosses val="autoZero"/>
        <c:auto val="1"/>
        <c:lblAlgn val="ctr"/>
        <c:lblOffset val="100"/>
        <c:noMultiLvlLbl val="0"/>
      </c:catAx>
      <c:valAx>
        <c:axId val="71773568"/>
        <c:scaling>
          <c:orientation val="minMax"/>
        </c:scaling>
        <c:delete val="0"/>
        <c:axPos val="r"/>
        <c:majorGridlines/>
        <c:numFmt formatCode="####.00" sourceLinked="1"/>
        <c:majorTickMark val="out"/>
        <c:minorTickMark val="none"/>
        <c:tickLblPos val="nextTo"/>
        <c:txPr>
          <a:bodyPr/>
          <a:lstStyle/>
          <a:p>
            <a:pPr>
              <a:defRPr lang="ar-SA"/>
            </a:pPr>
            <a:endParaRPr lang="en-US"/>
          </a:p>
        </c:txPr>
        <c:crossAx val="71772032"/>
        <c:crosses val="autoZero"/>
        <c:crossBetween val="between"/>
      </c:valAx>
    </c:plotArea>
    <c:legend>
      <c:legendPos val="l"/>
      <c:layout>
        <c:manualLayout>
          <c:xMode val="edge"/>
          <c:yMode val="edge"/>
          <c:x val="0.7772380291464257"/>
          <c:y val="4.7628210628551985E-2"/>
          <c:w val="0.22141426284240645"/>
          <c:h val="8.385306462242928E-2"/>
        </c:manualLayout>
      </c:layout>
      <c:overlay val="0"/>
      <c:txPr>
        <a:bodyPr/>
        <a:lstStyle/>
        <a:p>
          <a:pPr>
            <a:defRPr lang="ar-SA"/>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SA"/>
            </a:pPr>
            <a:r>
              <a:rPr lang="ar-SY"/>
              <a:t>عدد الفروع</a:t>
            </a:r>
          </a:p>
        </c:rich>
      </c:tx>
      <c:layout/>
      <c:overlay val="0"/>
    </c:title>
    <c:autoTitleDeleted val="0"/>
    <c:plotArea>
      <c:layout>
        <c:manualLayout>
          <c:layoutTarget val="inner"/>
          <c:xMode val="edge"/>
          <c:yMode val="edge"/>
          <c:x val="5.1479822706386277E-2"/>
          <c:y val="0.18873174124739275"/>
          <c:w val="0.8506783194888331"/>
          <c:h val="0.55641924889228667"/>
        </c:manualLayout>
      </c:layout>
      <c:barChart>
        <c:barDir val="col"/>
        <c:grouping val="clustered"/>
        <c:varyColors val="0"/>
        <c:ser>
          <c:idx val="0"/>
          <c:order val="0"/>
          <c:tx>
            <c:strRef>
              <c:f>النتائج!$G$2:$G$3</c:f>
              <c:strCache>
                <c:ptCount val="1"/>
                <c:pt idx="0">
                  <c:v>عدد الفروع Mean</c:v>
                </c:pt>
              </c:strCache>
            </c:strRef>
          </c:tx>
          <c:spPr>
            <a:solidFill>
              <a:srgbClr val="00B050"/>
            </a:solidFill>
          </c:spPr>
          <c:invertIfNegative val="0"/>
          <c:cat>
            <c:multiLvlStrRef>
              <c:f>النتائج!$A$4:$B$20</c:f>
              <c:multiLvlStrCache>
                <c:ptCount val="17"/>
                <c:lvl>
                  <c:pt idx="0">
                    <c:v>MS0</c:v>
                  </c:pt>
                  <c:pt idx="1">
                    <c:v>MS1</c:v>
                  </c:pt>
                  <c:pt idx="2">
                    <c:v>MS2</c:v>
                  </c:pt>
                  <c:pt idx="3">
                    <c:v>MS3</c:v>
                  </c:pt>
                  <c:pt idx="4">
                    <c:v>MS4</c:v>
                  </c:pt>
                  <c:pt idx="5">
                    <c:v>MS5</c:v>
                  </c:pt>
                  <c:pt idx="6">
                    <c:v>MS6</c:v>
                  </c:pt>
                  <c:pt idx="7">
                    <c:v>MS7</c:v>
                  </c:pt>
                  <c:pt idx="8">
                    <c:v>MS8</c:v>
                  </c:pt>
                  <c:pt idx="9">
                    <c:v>MS9</c:v>
                  </c:pt>
                  <c:pt idx="10">
                    <c:v>MS10</c:v>
                  </c:pt>
                  <c:pt idx="11">
                    <c:v>MS11</c:v>
                  </c:pt>
                  <c:pt idx="12">
                    <c:v>MS12</c:v>
                  </c:pt>
                  <c:pt idx="13">
                    <c:v>MS13</c:v>
                  </c:pt>
                  <c:pt idx="14">
                    <c:v>MS14</c:v>
                  </c:pt>
                  <c:pt idx="15">
                    <c:v>MS15</c:v>
                  </c:pt>
                  <c:pt idx="16">
                    <c:v>MS16</c:v>
                  </c:pt>
                </c:lvl>
                <c:lvl>
                  <c:pt idx="0">
                    <c:v>المعاملة</c:v>
                  </c:pt>
                </c:lvl>
              </c:multiLvlStrCache>
            </c:multiLvlStrRef>
          </c:cat>
          <c:val>
            <c:numRef>
              <c:f>النتائج!$G$4:$G$20</c:f>
              <c:numCache>
                <c:formatCode>####.00</c:formatCode>
                <c:ptCount val="17"/>
                <c:pt idx="0">
                  <c:v>1.76</c:v>
                </c:pt>
                <c:pt idx="1">
                  <c:v>1.5466666666666669</c:v>
                </c:pt>
                <c:pt idx="2">
                  <c:v>2.2366666666666668</c:v>
                </c:pt>
                <c:pt idx="3">
                  <c:v>3.4299999999999997</c:v>
                </c:pt>
                <c:pt idx="4">
                  <c:v>3.5266666666666668</c:v>
                </c:pt>
                <c:pt idx="5">
                  <c:v>1.6199999999999937</c:v>
                </c:pt>
                <c:pt idx="6">
                  <c:v>2.4766666666666577</c:v>
                </c:pt>
                <c:pt idx="7">
                  <c:v>1.8566666666666667</c:v>
                </c:pt>
                <c:pt idx="8">
                  <c:v>1.43</c:v>
                </c:pt>
                <c:pt idx="9">
                  <c:v>1.6700000000000021</c:v>
                </c:pt>
                <c:pt idx="10">
                  <c:v>2.1533333333333342</c:v>
                </c:pt>
                <c:pt idx="11">
                  <c:v>2.19</c:v>
                </c:pt>
                <c:pt idx="12">
                  <c:v>2.666666666666667</c:v>
                </c:pt>
                <c:pt idx="13">
                  <c:v>1.7633333333333334</c:v>
                </c:pt>
                <c:pt idx="14">
                  <c:v>1.3666666666666667</c:v>
                </c:pt>
                <c:pt idx="15">
                  <c:v>1.7133333333333334</c:v>
                </c:pt>
                <c:pt idx="16">
                  <c:v>1.6666666666666665</c:v>
                </c:pt>
              </c:numCache>
            </c:numRef>
          </c:val>
        </c:ser>
        <c:dLbls>
          <c:showLegendKey val="0"/>
          <c:showVal val="0"/>
          <c:showCatName val="0"/>
          <c:showSerName val="0"/>
          <c:showPercent val="0"/>
          <c:showBubbleSize val="0"/>
        </c:dLbls>
        <c:gapWidth val="150"/>
        <c:axId val="57228672"/>
        <c:axId val="57238656"/>
      </c:barChart>
      <c:catAx>
        <c:axId val="57228672"/>
        <c:scaling>
          <c:orientation val="maxMin"/>
        </c:scaling>
        <c:delete val="0"/>
        <c:axPos val="b"/>
        <c:majorTickMark val="out"/>
        <c:minorTickMark val="none"/>
        <c:tickLblPos val="nextTo"/>
        <c:txPr>
          <a:bodyPr/>
          <a:lstStyle/>
          <a:p>
            <a:pPr>
              <a:defRPr lang="ar-SA"/>
            </a:pPr>
            <a:endParaRPr lang="en-US"/>
          </a:p>
        </c:txPr>
        <c:crossAx val="57238656"/>
        <c:crosses val="autoZero"/>
        <c:auto val="1"/>
        <c:lblAlgn val="ctr"/>
        <c:lblOffset val="100"/>
        <c:noMultiLvlLbl val="0"/>
      </c:catAx>
      <c:valAx>
        <c:axId val="57238656"/>
        <c:scaling>
          <c:orientation val="minMax"/>
        </c:scaling>
        <c:delete val="0"/>
        <c:axPos val="r"/>
        <c:majorGridlines/>
        <c:numFmt formatCode="####.00" sourceLinked="1"/>
        <c:majorTickMark val="out"/>
        <c:minorTickMark val="none"/>
        <c:tickLblPos val="nextTo"/>
        <c:txPr>
          <a:bodyPr/>
          <a:lstStyle/>
          <a:p>
            <a:pPr>
              <a:defRPr lang="ar-SA"/>
            </a:pPr>
            <a:endParaRPr lang="en-US"/>
          </a:p>
        </c:txPr>
        <c:crossAx val="57228672"/>
        <c:crosses val="autoZero"/>
        <c:crossBetween val="between"/>
      </c:valAx>
    </c:plotArea>
    <c:legend>
      <c:legendPos val="l"/>
      <c:layout>
        <c:manualLayout>
          <c:xMode val="edge"/>
          <c:yMode val="edge"/>
          <c:x val="0.74417489480481824"/>
          <c:y val="2.9377256198172001E-3"/>
          <c:w val="0.25140740799045797"/>
          <c:h val="0.15341021741630881"/>
        </c:manualLayout>
      </c:layout>
      <c:overlay val="0"/>
      <c:txPr>
        <a:bodyPr/>
        <a:lstStyle/>
        <a:p>
          <a:pPr>
            <a:defRPr lang="ar-SA"/>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SA"/>
            </a:pPr>
            <a:r>
              <a:rPr lang="ar-SY"/>
              <a:t>عدد</a:t>
            </a:r>
            <a:r>
              <a:rPr lang="ar-SY" baseline="0"/>
              <a:t> الأوراق</a:t>
            </a:r>
            <a:endParaRPr lang="en-US"/>
          </a:p>
        </c:rich>
      </c:tx>
      <c:layout>
        <c:manualLayout>
          <c:xMode val="edge"/>
          <c:yMode val="edge"/>
          <c:x val="0.38679568425231781"/>
          <c:y val="0"/>
        </c:manualLayout>
      </c:layout>
      <c:overlay val="0"/>
    </c:title>
    <c:autoTitleDeleted val="0"/>
    <c:plotArea>
      <c:layout>
        <c:manualLayout>
          <c:layoutTarget val="inner"/>
          <c:xMode val="edge"/>
          <c:yMode val="edge"/>
          <c:x val="6.3685449259310536E-2"/>
          <c:y val="0.15772054668229868"/>
          <c:w val="0.83595796891164387"/>
          <c:h val="0.49521169342307131"/>
        </c:manualLayout>
      </c:layout>
      <c:barChart>
        <c:barDir val="col"/>
        <c:grouping val="clustered"/>
        <c:varyColors val="0"/>
        <c:ser>
          <c:idx val="0"/>
          <c:order val="0"/>
          <c:tx>
            <c:strRef>
              <c:f>النتائج!$E$2:$E$3</c:f>
              <c:strCache>
                <c:ptCount val="1"/>
                <c:pt idx="0">
                  <c:v>عدد الأوراق Mean</c:v>
                </c:pt>
              </c:strCache>
            </c:strRef>
          </c:tx>
          <c:spPr>
            <a:solidFill>
              <a:srgbClr val="FF0000"/>
            </a:solidFill>
          </c:spPr>
          <c:invertIfNegative val="0"/>
          <c:cat>
            <c:multiLvlStrRef>
              <c:f>النتائج!$A$4:$B$20</c:f>
              <c:multiLvlStrCache>
                <c:ptCount val="17"/>
                <c:lvl>
                  <c:pt idx="0">
                    <c:v>MS0</c:v>
                  </c:pt>
                  <c:pt idx="1">
                    <c:v>MS1</c:v>
                  </c:pt>
                  <c:pt idx="2">
                    <c:v>MS2</c:v>
                  </c:pt>
                  <c:pt idx="3">
                    <c:v>MS3</c:v>
                  </c:pt>
                  <c:pt idx="4">
                    <c:v>MS4</c:v>
                  </c:pt>
                  <c:pt idx="5">
                    <c:v>MS5</c:v>
                  </c:pt>
                  <c:pt idx="6">
                    <c:v>MS6</c:v>
                  </c:pt>
                  <c:pt idx="7">
                    <c:v>MS7</c:v>
                  </c:pt>
                  <c:pt idx="8">
                    <c:v>MS8</c:v>
                  </c:pt>
                  <c:pt idx="9">
                    <c:v>MS9</c:v>
                  </c:pt>
                  <c:pt idx="10">
                    <c:v>MS10</c:v>
                  </c:pt>
                  <c:pt idx="11">
                    <c:v>MS11</c:v>
                  </c:pt>
                  <c:pt idx="12">
                    <c:v>MS12</c:v>
                  </c:pt>
                  <c:pt idx="13">
                    <c:v>MS13</c:v>
                  </c:pt>
                  <c:pt idx="14">
                    <c:v>MS14</c:v>
                  </c:pt>
                  <c:pt idx="15">
                    <c:v>MS15</c:v>
                  </c:pt>
                  <c:pt idx="16">
                    <c:v>MS16</c:v>
                  </c:pt>
                </c:lvl>
                <c:lvl>
                  <c:pt idx="0">
                    <c:v>المعاملة</c:v>
                  </c:pt>
                </c:lvl>
              </c:multiLvlStrCache>
            </c:multiLvlStrRef>
          </c:cat>
          <c:val>
            <c:numRef>
              <c:f>النتائج!$E$4:$E$20</c:f>
              <c:numCache>
                <c:formatCode>####.00</c:formatCode>
                <c:ptCount val="17"/>
                <c:pt idx="0">
                  <c:v>6.2866666666666724</c:v>
                </c:pt>
                <c:pt idx="1">
                  <c:v>5.94</c:v>
                </c:pt>
                <c:pt idx="2">
                  <c:v>9.3333333333333357</c:v>
                </c:pt>
                <c:pt idx="3">
                  <c:v>12.906666666666723</c:v>
                </c:pt>
                <c:pt idx="4">
                  <c:v>14.623333333333333</c:v>
                </c:pt>
                <c:pt idx="5">
                  <c:v>5.81</c:v>
                </c:pt>
                <c:pt idx="6">
                  <c:v>9.5233333333333334</c:v>
                </c:pt>
                <c:pt idx="7">
                  <c:v>7.05</c:v>
                </c:pt>
                <c:pt idx="8">
                  <c:v>7.5233333333333334</c:v>
                </c:pt>
                <c:pt idx="9">
                  <c:v>7.2866666666666724</c:v>
                </c:pt>
                <c:pt idx="10">
                  <c:v>7.2566666666666704</c:v>
                </c:pt>
                <c:pt idx="11">
                  <c:v>6.57</c:v>
                </c:pt>
                <c:pt idx="12">
                  <c:v>8.3833333333333346</c:v>
                </c:pt>
                <c:pt idx="13">
                  <c:v>7.5733333333333626</c:v>
                </c:pt>
                <c:pt idx="14">
                  <c:v>4.0166666666666684</c:v>
                </c:pt>
                <c:pt idx="15">
                  <c:v>5.3366666666666704</c:v>
                </c:pt>
                <c:pt idx="16">
                  <c:v>5.57</c:v>
                </c:pt>
              </c:numCache>
            </c:numRef>
          </c:val>
        </c:ser>
        <c:dLbls>
          <c:showLegendKey val="0"/>
          <c:showVal val="0"/>
          <c:showCatName val="0"/>
          <c:showSerName val="0"/>
          <c:showPercent val="0"/>
          <c:showBubbleSize val="0"/>
        </c:dLbls>
        <c:gapWidth val="150"/>
        <c:axId val="69956736"/>
        <c:axId val="69958272"/>
      </c:barChart>
      <c:catAx>
        <c:axId val="69956736"/>
        <c:scaling>
          <c:orientation val="maxMin"/>
        </c:scaling>
        <c:delete val="0"/>
        <c:axPos val="b"/>
        <c:majorTickMark val="out"/>
        <c:minorTickMark val="none"/>
        <c:tickLblPos val="nextTo"/>
        <c:txPr>
          <a:bodyPr/>
          <a:lstStyle/>
          <a:p>
            <a:pPr>
              <a:defRPr lang="ar-SA"/>
            </a:pPr>
            <a:endParaRPr lang="en-US"/>
          </a:p>
        </c:txPr>
        <c:crossAx val="69958272"/>
        <c:crosses val="autoZero"/>
        <c:auto val="1"/>
        <c:lblAlgn val="ctr"/>
        <c:lblOffset val="100"/>
        <c:noMultiLvlLbl val="0"/>
      </c:catAx>
      <c:valAx>
        <c:axId val="69958272"/>
        <c:scaling>
          <c:orientation val="minMax"/>
        </c:scaling>
        <c:delete val="0"/>
        <c:axPos val="r"/>
        <c:majorGridlines/>
        <c:numFmt formatCode="####.00" sourceLinked="1"/>
        <c:majorTickMark val="out"/>
        <c:minorTickMark val="none"/>
        <c:tickLblPos val="nextTo"/>
        <c:txPr>
          <a:bodyPr/>
          <a:lstStyle/>
          <a:p>
            <a:pPr>
              <a:defRPr lang="ar-SA"/>
            </a:pPr>
            <a:endParaRPr lang="en-US"/>
          </a:p>
        </c:txPr>
        <c:crossAx val="69956736"/>
        <c:crosses val="autoZero"/>
        <c:crossBetween val="between"/>
      </c:valAx>
    </c:plotArea>
    <c:legend>
      <c:legendPos val="l"/>
      <c:layout>
        <c:manualLayout>
          <c:xMode val="edge"/>
          <c:yMode val="edge"/>
          <c:x val="0.71015374076908833"/>
          <c:y val="3.1912701033397651E-4"/>
          <c:w val="0.28615471002209941"/>
          <c:h val="0.12475206712304784"/>
        </c:manualLayout>
      </c:layout>
      <c:overlay val="0"/>
      <c:txPr>
        <a:bodyPr/>
        <a:lstStyle/>
        <a:p>
          <a:pPr>
            <a:defRPr lang="ar-SA"/>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EF46-8A4F-4887-A6C8-BECC040D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16</Pages>
  <Words>3583</Words>
  <Characters>20426</Characters>
  <Application>Microsoft Office Word</Application>
  <DocSecurity>0</DocSecurity>
  <Lines>170</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Shaza Besher</cp:lastModifiedBy>
  <cp:revision>329</cp:revision>
  <dcterms:created xsi:type="dcterms:W3CDTF">2014-03-28T08:23:00Z</dcterms:created>
  <dcterms:modified xsi:type="dcterms:W3CDTF">2015-03-29T07:22:00Z</dcterms:modified>
</cp:coreProperties>
</file>