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8" w:rsidRPr="00C71688" w:rsidRDefault="00C71688" w:rsidP="00C716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7168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فرص عمل لخريجي كلية هندسة الحاسوب و المعلوماتية و إدارة الأعمال في البنك العربي</w:t>
      </w:r>
    </w:p>
    <w:p w:rsidR="00CA25C4" w:rsidRPr="00C71688" w:rsidRDefault="00C71688" w:rsidP="00C71688">
      <w:r>
        <w:rPr>
          <w:rtl/>
        </w:rPr>
        <w:t>انطلاقاً من اهتمام الجامعة السورية الخاصة بالمتخرجين ومتابعتهم إلى ما بعد التخرج وتأكيداً على ثقة المؤسسات والشركات بمخرجات الجامعة التعليمية، يعلن البنك العربي - سورية عن رغبته بتعيين عدد من خريجي الجامعة السورية الخاصة لديه من الكليات الآتية</w:t>
      </w:r>
      <w:r>
        <w:t>:</w:t>
      </w:r>
      <w:r>
        <w:br/>
        <w:t xml:space="preserve">· </w:t>
      </w:r>
      <w:r>
        <w:rPr>
          <w:rtl/>
        </w:rPr>
        <w:t>إدارة الأعمال</w:t>
      </w:r>
      <w:r>
        <w:br/>
        <w:t xml:space="preserve">· </w:t>
      </w:r>
      <w:r>
        <w:rPr>
          <w:rtl/>
        </w:rPr>
        <w:t>هندسة الحاسوب والمعلوماتية</w:t>
      </w:r>
      <w:r>
        <w:br/>
      </w:r>
      <w:r>
        <w:rPr>
          <w:rtl/>
        </w:rPr>
        <w:t>على من يرغب من الخريجين الاستفادة من هذه الفرصة ارسال السيرة الذاتية الى البريد الالكتروني أدناه</w:t>
      </w:r>
      <w:r>
        <w:t> hr.helpdesk@arabbank-syria.com</w:t>
      </w:r>
      <w:bookmarkEnd w:id="0"/>
    </w:p>
    <w:sectPr w:rsidR="00CA25C4" w:rsidRPr="00C716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88"/>
    <w:rsid w:val="00273BF1"/>
    <w:rsid w:val="00C71688"/>
    <w:rsid w:val="00C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16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16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16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16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2017-06-21T07:14:00Z</dcterms:created>
  <dcterms:modified xsi:type="dcterms:W3CDTF">2017-06-21T07:15:00Z</dcterms:modified>
</cp:coreProperties>
</file>