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2" w:rsidRPr="00D17B42" w:rsidRDefault="00D17B42" w:rsidP="00D17B4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17B4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بعنوان " مناهج التدريس في كليات طب الأسنان</w:t>
      </w:r>
      <w:r w:rsidRPr="00D17B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"</w:t>
      </w:r>
    </w:p>
    <w:p w:rsidR="00D17B42" w:rsidRPr="00D17B42" w:rsidRDefault="00D17B42" w:rsidP="00D17B4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7B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7B42">
        <w:rPr>
          <w:rFonts w:ascii="Times New Roman" w:eastAsia="Times New Roman" w:hAnsi="Times New Roman" w:cs="Times New Roman"/>
          <w:sz w:val="24"/>
          <w:szCs w:val="24"/>
          <w:rtl/>
        </w:rPr>
        <w:t>تقيم كلية طب الأسنان في الجامعة السورية الخاصة ورشة عمل بعنوان مناهج التدريس في كليات طب الأسنان "لغة التدريس وسنوات الدراسة</w:t>
      </w:r>
      <w:r w:rsidRPr="00D17B4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D17B42" w:rsidRPr="00D17B42" w:rsidRDefault="00D17B42" w:rsidP="00D17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B42">
        <w:rPr>
          <w:rFonts w:ascii="Times New Roman" w:eastAsia="Times New Roman" w:hAnsi="Times New Roman" w:cs="Times New Roman"/>
          <w:sz w:val="24"/>
          <w:szCs w:val="24"/>
          <w:rtl/>
        </w:rPr>
        <w:t>وذلك يوم السبت 26 نيسان 2014 في تمام الساعة العاشرة صباحا في مسرح معهد الشهيد باسل الأسد</w:t>
      </w:r>
    </w:p>
    <w:bookmarkEnd w:id="0"/>
    <w:p w:rsidR="00F64D26" w:rsidRPr="00D17B42" w:rsidRDefault="00F64D26"/>
    <w:sectPr w:rsidR="00F64D26" w:rsidRPr="00D17B4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2"/>
    <w:rsid w:val="00273BF1"/>
    <w:rsid w:val="00D17B42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17B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17B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7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17B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17B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7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2017-07-02T10:52:00Z</dcterms:created>
  <dcterms:modified xsi:type="dcterms:W3CDTF">2017-07-02T10:52:00Z</dcterms:modified>
</cp:coreProperties>
</file>